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89" w:type="dxa"/>
        <w:tblInd w:w="-483" w:type="dxa"/>
        <w:tblLook w:val="01E0" w:firstRow="1" w:lastRow="1" w:firstColumn="1" w:lastColumn="1" w:noHBand="0" w:noVBand="0"/>
      </w:tblPr>
      <w:tblGrid>
        <w:gridCol w:w="5630"/>
        <w:gridCol w:w="236"/>
        <w:gridCol w:w="4223"/>
      </w:tblGrid>
      <w:tr w:rsidR="00A71CDC" w:rsidRPr="00A71CDC" w:rsidTr="005066DB">
        <w:tc>
          <w:tcPr>
            <w:tcW w:w="5630" w:type="dxa"/>
          </w:tcPr>
          <w:p w:rsidR="00A71CDC" w:rsidRPr="008B252A" w:rsidRDefault="00A71CDC" w:rsidP="005066DB">
            <w:pPr>
              <w:spacing w:after="0" w:line="240" w:lineRule="auto"/>
              <w:jc w:val="center"/>
              <w:rPr>
                <w:rFonts w:ascii="Arial" w:eastAsia="Calibri" w:hAnsi="Arial" w:cs="Arial"/>
                <w:b/>
                <w:sz w:val="24"/>
                <w:szCs w:val="24"/>
              </w:rPr>
            </w:pPr>
            <w:r w:rsidRPr="008B252A">
              <w:rPr>
                <w:rFonts w:ascii="Arial" w:eastAsia="Calibri" w:hAnsi="Arial" w:cs="Arial"/>
                <w:b/>
                <w:sz w:val="24"/>
                <w:szCs w:val="24"/>
              </w:rPr>
              <w:t>REPUBLIQUE DU CAMEROUN</w:t>
            </w:r>
          </w:p>
          <w:p w:rsidR="00A71CDC" w:rsidRPr="008B252A" w:rsidRDefault="00A71CDC" w:rsidP="005066DB">
            <w:pPr>
              <w:spacing w:after="0" w:line="240" w:lineRule="auto"/>
              <w:jc w:val="center"/>
              <w:rPr>
                <w:rFonts w:ascii="Arial" w:eastAsia="Calibri" w:hAnsi="Arial" w:cs="Arial"/>
                <w:sz w:val="24"/>
                <w:szCs w:val="24"/>
              </w:rPr>
            </w:pPr>
            <w:r w:rsidRPr="008B252A">
              <w:rPr>
                <w:rFonts w:ascii="Arial" w:eastAsia="Calibri" w:hAnsi="Arial" w:cs="Arial"/>
                <w:sz w:val="24"/>
                <w:szCs w:val="24"/>
              </w:rPr>
              <w:t>Paix – Travail – Patrie</w:t>
            </w:r>
          </w:p>
          <w:p w:rsidR="00A71CDC" w:rsidRPr="008B252A" w:rsidRDefault="00A71CDC" w:rsidP="005066DB">
            <w:pPr>
              <w:spacing w:after="0" w:line="240" w:lineRule="auto"/>
              <w:jc w:val="center"/>
              <w:rPr>
                <w:rFonts w:ascii="Arial" w:eastAsia="Calibri" w:hAnsi="Arial" w:cs="Arial"/>
                <w:sz w:val="24"/>
                <w:szCs w:val="24"/>
              </w:rPr>
            </w:pPr>
            <w:r w:rsidRPr="008B252A">
              <w:rPr>
                <w:rFonts w:ascii="Arial" w:eastAsia="Calibri" w:hAnsi="Arial" w:cs="Arial"/>
                <w:sz w:val="24"/>
                <w:szCs w:val="24"/>
              </w:rPr>
              <w:t>-----------------------</w:t>
            </w:r>
          </w:p>
          <w:p w:rsidR="00A71CDC" w:rsidRDefault="00A71CDC" w:rsidP="005066DB">
            <w:pPr>
              <w:spacing w:after="0" w:line="240" w:lineRule="auto"/>
              <w:jc w:val="center"/>
              <w:rPr>
                <w:rFonts w:ascii="Arial" w:eastAsia="Calibri" w:hAnsi="Arial" w:cs="Arial"/>
                <w:b/>
                <w:sz w:val="24"/>
                <w:szCs w:val="24"/>
              </w:rPr>
            </w:pPr>
            <w:r w:rsidRPr="008B252A">
              <w:rPr>
                <w:rFonts w:ascii="Arial" w:eastAsia="Calibri" w:hAnsi="Arial" w:cs="Arial"/>
                <w:b/>
                <w:sz w:val="24"/>
                <w:szCs w:val="24"/>
              </w:rPr>
              <w:t xml:space="preserve">SOCIÉTÉ IMMOBILIÈRE </w:t>
            </w:r>
          </w:p>
          <w:p w:rsidR="00A71CDC" w:rsidRPr="008B252A" w:rsidRDefault="00A71CDC" w:rsidP="005066DB">
            <w:pPr>
              <w:spacing w:after="0" w:line="240" w:lineRule="auto"/>
              <w:jc w:val="center"/>
              <w:rPr>
                <w:rFonts w:ascii="Arial" w:eastAsia="Calibri" w:hAnsi="Arial" w:cs="Arial"/>
                <w:b/>
                <w:sz w:val="24"/>
                <w:szCs w:val="24"/>
              </w:rPr>
            </w:pPr>
            <w:r w:rsidRPr="008B252A">
              <w:rPr>
                <w:rFonts w:ascii="Arial" w:eastAsia="Calibri" w:hAnsi="Arial" w:cs="Arial"/>
                <w:b/>
                <w:sz w:val="24"/>
                <w:szCs w:val="24"/>
              </w:rPr>
              <w:t>DU CAMEROUN</w:t>
            </w:r>
          </w:p>
          <w:p w:rsidR="00A71CDC" w:rsidRPr="008B252A" w:rsidRDefault="00A71CDC" w:rsidP="005066DB">
            <w:pPr>
              <w:spacing w:after="0" w:line="240" w:lineRule="auto"/>
              <w:jc w:val="center"/>
              <w:rPr>
                <w:rFonts w:ascii="Arial" w:eastAsia="Calibri" w:hAnsi="Arial" w:cs="Arial"/>
                <w:b/>
                <w:sz w:val="24"/>
                <w:szCs w:val="24"/>
              </w:rPr>
            </w:pPr>
            <w:r w:rsidRPr="008B252A">
              <w:rPr>
                <w:rFonts w:ascii="Arial" w:eastAsia="Calibri" w:hAnsi="Arial" w:cs="Arial"/>
                <w:b/>
                <w:sz w:val="24"/>
                <w:szCs w:val="24"/>
              </w:rPr>
              <w:t>---------------</w:t>
            </w:r>
          </w:p>
          <w:p w:rsidR="00A71CDC" w:rsidRPr="008B252A" w:rsidRDefault="00A71CDC" w:rsidP="005066DB">
            <w:pPr>
              <w:spacing w:after="0" w:line="240" w:lineRule="auto"/>
              <w:jc w:val="center"/>
              <w:rPr>
                <w:rFonts w:ascii="Arial" w:eastAsia="Calibri" w:hAnsi="Arial" w:cs="Arial"/>
                <w:b/>
                <w:sz w:val="24"/>
                <w:szCs w:val="24"/>
              </w:rPr>
            </w:pPr>
            <w:r w:rsidRPr="008B252A">
              <w:rPr>
                <w:rFonts w:ascii="Arial" w:eastAsia="Calibri" w:hAnsi="Arial" w:cs="Arial"/>
                <w:b/>
                <w:sz w:val="24"/>
                <w:szCs w:val="24"/>
              </w:rPr>
              <w:t>COMMISSION INTERNE DE PASSATION DES MARCHES</w:t>
            </w:r>
          </w:p>
        </w:tc>
        <w:tc>
          <w:tcPr>
            <w:tcW w:w="236" w:type="dxa"/>
          </w:tcPr>
          <w:p w:rsidR="00A71CDC" w:rsidRPr="008B252A" w:rsidRDefault="00A71CDC" w:rsidP="005066DB">
            <w:pPr>
              <w:spacing w:after="0" w:line="240" w:lineRule="auto"/>
              <w:jc w:val="center"/>
              <w:rPr>
                <w:rFonts w:ascii="Arial" w:eastAsia="Calibri" w:hAnsi="Arial" w:cs="Arial"/>
                <w:b/>
                <w:sz w:val="24"/>
                <w:szCs w:val="24"/>
              </w:rPr>
            </w:pPr>
          </w:p>
        </w:tc>
        <w:tc>
          <w:tcPr>
            <w:tcW w:w="4223" w:type="dxa"/>
          </w:tcPr>
          <w:p w:rsidR="00A71CDC" w:rsidRPr="008B252A" w:rsidRDefault="00A71CDC" w:rsidP="005066DB">
            <w:pPr>
              <w:spacing w:after="0" w:line="240" w:lineRule="auto"/>
              <w:jc w:val="center"/>
              <w:rPr>
                <w:rFonts w:ascii="Arial" w:eastAsia="Calibri" w:hAnsi="Arial" w:cs="Arial"/>
                <w:b/>
                <w:sz w:val="24"/>
                <w:szCs w:val="24"/>
                <w:lang w:val="en-GB"/>
              </w:rPr>
            </w:pPr>
            <w:r w:rsidRPr="008B252A">
              <w:rPr>
                <w:rFonts w:ascii="Arial" w:eastAsia="Calibri" w:hAnsi="Arial" w:cs="Arial"/>
                <w:b/>
                <w:sz w:val="24"/>
                <w:szCs w:val="24"/>
                <w:lang w:val="en-GB"/>
              </w:rPr>
              <w:t xml:space="preserve">REPUBLIC OF </w:t>
            </w:r>
            <w:smartTag w:uri="urn:schemas-microsoft-com:office:smarttags" w:element="PlaceName">
              <w:r w:rsidRPr="008B252A">
                <w:rPr>
                  <w:rFonts w:ascii="Arial" w:eastAsia="Calibri" w:hAnsi="Arial" w:cs="Arial"/>
                  <w:b/>
                  <w:sz w:val="24"/>
                  <w:szCs w:val="24"/>
                  <w:lang w:val="en-GB"/>
                </w:rPr>
                <w:t>CAMEROON</w:t>
              </w:r>
            </w:smartTag>
          </w:p>
          <w:p w:rsidR="00A71CDC" w:rsidRPr="008B252A" w:rsidRDefault="00A71CDC" w:rsidP="005066DB">
            <w:pPr>
              <w:spacing w:after="0" w:line="240" w:lineRule="auto"/>
              <w:jc w:val="center"/>
              <w:rPr>
                <w:rFonts w:ascii="Arial" w:eastAsia="Calibri" w:hAnsi="Arial" w:cs="Arial"/>
                <w:sz w:val="24"/>
                <w:szCs w:val="24"/>
                <w:lang w:val="en-GB"/>
              </w:rPr>
            </w:pPr>
            <w:r w:rsidRPr="008B252A">
              <w:rPr>
                <w:rFonts w:ascii="Arial" w:eastAsia="Calibri" w:hAnsi="Arial" w:cs="Arial"/>
                <w:sz w:val="24"/>
                <w:szCs w:val="24"/>
                <w:lang w:val="en-GB"/>
              </w:rPr>
              <w:t>Peace – Work – Fatherland</w:t>
            </w:r>
          </w:p>
          <w:p w:rsidR="00A71CDC" w:rsidRPr="008B252A" w:rsidRDefault="00A71CDC" w:rsidP="005066DB">
            <w:pPr>
              <w:spacing w:after="0" w:line="240" w:lineRule="auto"/>
              <w:rPr>
                <w:rFonts w:ascii="Arial" w:eastAsia="Calibri" w:hAnsi="Arial" w:cs="Arial"/>
                <w:b/>
                <w:szCs w:val="24"/>
                <w:lang w:val="en-GB"/>
              </w:rPr>
            </w:pPr>
            <w:r w:rsidRPr="008B252A">
              <w:rPr>
                <w:rFonts w:ascii="Arial" w:eastAsia="Calibri" w:hAnsi="Arial" w:cs="Arial"/>
                <w:b/>
                <w:szCs w:val="24"/>
                <w:lang w:val="en-GB"/>
              </w:rPr>
              <w:t xml:space="preserve">                     -----------------------------</w:t>
            </w:r>
          </w:p>
          <w:p w:rsidR="00A71CDC" w:rsidRPr="008B252A" w:rsidRDefault="00A71CDC" w:rsidP="005066DB">
            <w:pPr>
              <w:spacing w:after="0" w:line="240" w:lineRule="auto"/>
              <w:rPr>
                <w:rFonts w:ascii="Arial" w:eastAsia="Calibri" w:hAnsi="Arial" w:cs="Arial"/>
                <w:sz w:val="24"/>
                <w:szCs w:val="24"/>
                <w:lang w:val="en-GB"/>
              </w:rPr>
            </w:pPr>
            <w:r w:rsidRPr="008B252A">
              <w:rPr>
                <w:rFonts w:ascii="Arial" w:eastAsia="Calibri" w:hAnsi="Arial" w:cs="Arial"/>
                <w:b/>
                <w:szCs w:val="24"/>
                <w:lang w:val="en-GB"/>
              </w:rPr>
              <w:t>CAMEROON REAL ESTATE CORPORATION</w:t>
            </w:r>
          </w:p>
          <w:p w:rsidR="00A71CDC" w:rsidRPr="008B252A" w:rsidRDefault="00A71CDC" w:rsidP="005066DB">
            <w:pPr>
              <w:spacing w:after="0" w:line="240" w:lineRule="auto"/>
              <w:jc w:val="center"/>
              <w:rPr>
                <w:rFonts w:ascii="Arial" w:eastAsia="Calibri" w:hAnsi="Arial" w:cs="Arial"/>
                <w:sz w:val="24"/>
                <w:szCs w:val="24"/>
                <w:lang w:val="en-GB"/>
              </w:rPr>
            </w:pPr>
            <w:r w:rsidRPr="008B252A">
              <w:rPr>
                <w:rFonts w:ascii="Arial" w:eastAsia="Calibri" w:hAnsi="Arial" w:cs="Arial"/>
                <w:sz w:val="24"/>
                <w:szCs w:val="24"/>
                <w:lang w:val="en-GB"/>
              </w:rPr>
              <w:t>----------------</w:t>
            </w:r>
          </w:p>
          <w:p w:rsidR="00A71CDC" w:rsidRPr="008B252A" w:rsidRDefault="00A71CDC" w:rsidP="005066DB">
            <w:pPr>
              <w:spacing w:after="0" w:line="240" w:lineRule="auto"/>
              <w:jc w:val="center"/>
              <w:rPr>
                <w:rFonts w:ascii="Arial" w:eastAsia="Calibri" w:hAnsi="Arial" w:cs="Arial"/>
                <w:b/>
                <w:sz w:val="24"/>
                <w:szCs w:val="24"/>
                <w:lang w:val="en-GB"/>
              </w:rPr>
            </w:pPr>
            <w:r w:rsidRPr="008B252A">
              <w:rPr>
                <w:rFonts w:ascii="Arial" w:eastAsia="Calibri" w:hAnsi="Arial" w:cs="Arial"/>
                <w:b/>
                <w:sz w:val="24"/>
                <w:szCs w:val="24"/>
                <w:lang w:val="en-GB"/>
              </w:rPr>
              <w:t>INTERNAL TENDER’S BOARD</w:t>
            </w:r>
          </w:p>
        </w:tc>
      </w:tr>
    </w:tbl>
    <w:p w:rsidR="00A71CDC" w:rsidRPr="008B252A" w:rsidRDefault="00A71CDC" w:rsidP="00A71CDC">
      <w:pPr>
        <w:spacing w:after="0" w:line="240" w:lineRule="auto"/>
        <w:ind w:left="-374" w:right="-82"/>
        <w:jc w:val="center"/>
        <w:rPr>
          <w:rFonts w:ascii="Arial" w:eastAsia="Calibri" w:hAnsi="Arial" w:cs="Arial"/>
          <w:b/>
          <w:sz w:val="32"/>
          <w:szCs w:val="32"/>
          <w:lang w:val="en-US"/>
        </w:rPr>
      </w:pPr>
    </w:p>
    <w:p w:rsidR="00A71CDC" w:rsidRPr="008B252A" w:rsidRDefault="00A71CDC" w:rsidP="00A71CDC">
      <w:pPr>
        <w:spacing w:after="0" w:line="240" w:lineRule="auto"/>
        <w:ind w:left="-374" w:right="-82"/>
        <w:jc w:val="center"/>
        <w:rPr>
          <w:rFonts w:ascii="Arial" w:eastAsia="Calibri" w:hAnsi="Arial" w:cs="Arial"/>
          <w:b/>
          <w:sz w:val="32"/>
          <w:szCs w:val="32"/>
          <w:lang w:val="en-US"/>
        </w:rPr>
      </w:pPr>
    </w:p>
    <w:p w:rsidR="00A71CDC" w:rsidRPr="008B252A" w:rsidRDefault="00A71CDC" w:rsidP="00A71CDC">
      <w:pPr>
        <w:spacing w:after="0" w:line="240" w:lineRule="auto"/>
        <w:ind w:left="-374" w:right="-82"/>
        <w:jc w:val="center"/>
        <w:rPr>
          <w:rFonts w:ascii="Arial" w:eastAsia="Calibri" w:hAnsi="Arial" w:cs="Arial"/>
          <w:b/>
          <w:sz w:val="32"/>
          <w:szCs w:val="32"/>
          <w:lang w:val="en-US"/>
        </w:rPr>
      </w:pPr>
    </w:p>
    <w:p w:rsidR="00A71CDC" w:rsidRPr="008B252A" w:rsidRDefault="00A71CDC" w:rsidP="00A71CDC">
      <w:pPr>
        <w:spacing w:after="0" w:line="240" w:lineRule="auto"/>
        <w:ind w:left="-374" w:right="-82"/>
        <w:jc w:val="center"/>
        <w:rPr>
          <w:rFonts w:ascii="Arial" w:eastAsia="Calibri" w:hAnsi="Arial" w:cs="Arial"/>
          <w:b/>
          <w:sz w:val="32"/>
          <w:szCs w:val="32"/>
          <w:lang w:val="en-US"/>
        </w:rPr>
      </w:pPr>
      <w:r w:rsidRPr="008B252A">
        <w:rPr>
          <w:rFonts w:ascii="Arial" w:eastAsia="Calibri" w:hAnsi="Arial" w:cs="Arial"/>
          <w:b/>
          <w:bCs/>
          <w:noProof/>
          <w:lang w:eastAsia="fr-FR"/>
        </w:rPr>
        <mc:AlternateContent>
          <mc:Choice Requires="wps">
            <w:drawing>
              <wp:anchor distT="0" distB="0" distL="114300" distR="114300" simplePos="0" relativeHeight="251659264" behindDoc="0" locked="0" layoutInCell="1" allowOverlap="1" wp14:anchorId="5F31BACB" wp14:editId="11D7EFCA">
                <wp:simplePos x="0" y="0"/>
                <wp:positionH relativeFrom="column">
                  <wp:posOffset>-61595</wp:posOffset>
                </wp:positionH>
                <wp:positionV relativeFrom="paragraph">
                  <wp:posOffset>23495</wp:posOffset>
                </wp:positionV>
                <wp:extent cx="5831840" cy="3000375"/>
                <wp:effectExtent l="0" t="0" r="0" b="952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840" cy="3000375"/>
                        </a:xfrm>
                        <a:prstGeom prst="rect">
                          <a:avLst/>
                        </a:prstGeom>
                        <a:solidFill>
                          <a:srgbClr val="FFFFFF"/>
                        </a:solidFill>
                        <a:ln>
                          <a:noFill/>
                        </a:ln>
                        <a:extLst>
                          <a:ext uri="{91240B29-F687-4F45-9708-019B960494DF}">
                            <a14:hiddenLine xmlns:a14="http://schemas.microsoft.com/office/drawing/2010/main" w="57150" cmpd="thinThick">
                              <a:solidFill>
                                <a:srgbClr val="000000"/>
                              </a:solidFill>
                              <a:miter lim="800000"/>
                              <a:headEnd/>
                              <a:tailEnd/>
                            </a14:hiddenLine>
                          </a:ext>
                        </a:extLst>
                      </wps:spPr>
                      <wps:txbx>
                        <w:txbxContent>
                          <w:p w:rsidR="00A71CDC" w:rsidRPr="00FA383B" w:rsidRDefault="00A71CDC" w:rsidP="00A71CDC">
                            <w:pPr>
                              <w:jc w:val="center"/>
                              <w:rPr>
                                <w:rFonts w:ascii="Arial" w:hAnsi="Arial" w:cs="Arial"/>
                                <w:b/>
                                <w:bCs/>
                                <w:spacing w:val="34"/>
                                <w:w w:val="80"/>
                                <w:position w:val="-1"/>
                                <w:sz w:val="16"/>
                                <w:szCs w:val="16"/>
                              </w:rPr>
                            </w:pPr>
                          </w:p>
                          <w:p w:rsidR="00A71CDC" w:rsidRPr="00FA383B" w:rsidRDefault="00A71CDC" w:rsidP="00A71CDC">
                            <w:pPr>
                              <w:spacing w:after="0"/>
                              <w:jc w:val="center"/>
                              <w:rPr>
                                <w:rFonts w:ascii="Arial" w:hAnsi="Arial" w:cs="Arial"/>
                                <w:b/>
                                <w:bCs/>
                                <w:spacing w:val="34"/>
                                <w:w w:val="80"/>
                                <w:position w:val="-1"/>
                                <w:sz w:val="32"/>
                                <w:szCs w:val="32"/>
                              </w:rPr>
                            </w:pPr>
                            <w:r w:rsidRPr="00FA383B">
                              <w:rPr>
                                <w:rFonts w:ascii="Arial" w:hAnsi="Arial" w:cs="Arial"/>
                                <w:b/>
                                <w:bCs/>
                                <w:spacing w:val="34"/>
                                <w:w w:val="80"/>
                                <w:position w:val="-1"/>
                                <w:sz w:val="32"/>
                                <w:szCs w:val="32"/>
                              </w:rPr>
                              <w:t>APPEL D’OFFRES NATIONAL OUV</w:t>
                            </w:r>
                            <w:r>
                              <w:rPr>
                                <w:rFonts w:ascii="Arial" w:hAnsi="Arial" w:cs="Arial"/>
                                <w:b/>
                                <w:bCs/>
                                <w:spacing w:val="34"/>
                                <w:w w:val="80"/>
                                <w:position w:val="-1"/>
                                <w:sz w:val="32"/>
                                <w:szCs w:val="32"/>
                              </w:rPr>
                              <w:t>ERT N°</w:t>
                            </w:r>
                            <w:r w:rsidRPr="00830EF3">
                              <w:rPr>
                                <w:rFonts w:ascii="Arial" w:hAnsi="Arial" w:cs="Arial"/>
                                <w:b/>
                                <w:bCs/>
                                <w:color w:val="FF0000"/>
                                <w:spacing w:val="34"/>
                                <w:w w:val="80"/>
                                <w:position w:val="-1"/>
                                <w:sz w:val="32"/>
                                <w:szCs w:val="32"/>
                              </w:rPr>
                              <w:t>017</w:t>
                            </w:r>
                            <w:r>
                              <w:rPr>
                                <w:rFonts w:ascii="Arial" w:hAnsi="Arial" w:cs="Arial"/>
                                <w:b/>
                                <w:bCs/>
                                <w:spacing w:val="34"/>
                                <w:w w:val="80"/>
                                <w:position w:val="-1"/>
                                <w:sz w:val="32"/>
                                <w:szCs w:val="32"/>
                              </w:rPr>
                              <w:t xml:space="preserve">/AONO/SIC/CIPM/23 DU </w:t>
                            </w:r>
                            <w:r w:rsidRPr="00830EF3">
                              <w:rPr>
                                <w:rFonts w:ascii="Arial" w:hAnsi="Arial" w:cs="Arial"/>
                                <w:b/>
                                <w:bCs/>
                                <w:color w:val="FF0000"/>
                                <w:spacing w:val="34"/>
                                <w:w w:val="80"/>
                                <w:position w:val="-1"/>
                                <w:sz w:val="32"/>
                                <w:szCs w:val="32"/>
                              </w:rPr>
                              <w:t>21 SEPTEMBRE 2022</w:t>
                            </w:r>
                          </w:p>
                          <w:p w:rsidR="00A71CDC" w:rsidRPr="00FA383B" w:rsidRDefault="00A71CDC" w:rsidP="00A71CDC">
                            <w:pPr>
                              <w:spacing w:after="0"/>
                              <w:jc w:val="center"/>
                              <w:rPr>
                                <w:rFonts w:ascii="Arial" w:hAnsi="Arial" w:cs="Arial"/>
                                <w:b/>
                                <w:bCs/>
                                <w:spacing w:val="34"/>
                                <w:w w:val="80"/>
                                <w:position w:val="-1"/>
                                <w:sz w:val="32"/>
                                <w:szCs w:val="32"/>
                              </w:rPr>
                            </w:pPr>
                            <w:r w:rsidRPr="00FA383B">
                              <w:rPr>
                                <w:rFonts w:ascii="Arial" w:hAnsi="Arial" w:cs="Arial"/>
                                <w:b/>
                                <w:bCs/>
                                <w:spacing w:val="34"/>
                                <w:w w:val="80"/>
                                <w:position w:val="-1"/>
                                <w:sz w:val="32"/>
                                <w:szCs w:val="32"/>
                              </w:rPr>
                              <w:t>RELATIF A LA SOUSCRIPTION D’UNE POLICE D’ASSURANCE MALADIE GROUPE</w:t>
                            </w:r>
                            <w:r>
                              <w:rPr>
                                <w:rFonts w:ascii="Arial" w:hAnsi="Arial" w:cs="Arial"/>
                                <w:b/>
                                <w:bCs/>
                                <w:spacing w:val="34"/>
                                <w:w w:val="80"/>
                                <w:position w:val="-1"/>
                                <w:sz w:val="32"/>
                                <w:szCs w:val="32"/>
                              </w:rPr>
                              <w:t xml:space="preserve"> ET</w:t>
                            </w:r>
                            <w:r w:rsidRPr="00933B74">
                              <w:rPr>
                                <w:rFonts w:ascii="Arial" w:hAnsi="Arial" w:cs="Arial"/>
                                <w:b/>
                                <w:bCs/>
                                <w:spacing w:val="34"/>
                                <w:w w:val="80"/>
                                <w:position w:val="-1"/>
                                <w:sz w:val="32"/>
                                <w:szCs w:val="32"/>
                              </w:rPr>
                              <w:t xml:space="preserve"> INDIVIDUELLE ACCIDENTS </w:t>
                            </w:r>
                            <w:r w:rsidRPr="00FA383B">
                              <w:rPr>
                                <w:rFonts w:ascii="Arial" w:hAnsi="Arial" w:cs="Arial"/>
                                <w:b/>
                                <w:bCs/>
                                <w:spacing w:val="34"/>
                                <w:w w:val="80"/>
                                <w:position w:val="-1"/>
                                <w:sz w:val="32"/>
                                <w:szCs w:val="32"/>
                              </w:rPr>
                              <w:t xml:space="preserve">DU PERSONNEL DE LA </w:t>
                            </w:r>
                            <w:r>
                              <w:rPr>
                                <w:rFonts w:ascii="Arial" w:hAnsi="Arial" w:cs="Arial"/>
                                <w:b/>
                                <w:bCs/>
                                <w:spacing w:val="34"/>
                                <w:w w:val="80"/>
                                <w:position w:val="-1"/>
                                <w:sz w:val="32"/>
                                <w:szCs w:val="32"/>
                              </w:rPr>
                              <w:t>SOCIETE IMMOBILIERE DU CAMEROUN</w:t>
                            </w:r>
                            <w:r w:rsidRPr="00FA383B">
                              <w:rPr>
                                <w:rFonts w:ascii="Arial" w:hAnsi="Arial" w:cs="Arial"/>
                                <w:b/>
                                <w:bCs/>
                                <w:spacing w:val="34"/>
                                <w:w w:val="80"/>
                                <w:position w:val="-1"/>
                                <w:sz w:val="32"/>
                                <w:szCs w:val="32"/>
                              </w:rPr>
                              <w:t>(SIC)</w:t>
                            </w:r>
                            <w:r w:rsidRPr="0096486E">
                              <w:t xml:space="preserve"> </w:t>
                            </w:r>
                          </w:p>
                          <w:p w:rsidR="00A71CDC" w:rsidRPr="00FA383B" w:rsidRDefault="00A71CDC" w:rsidP="00A71CDC">
                            <w:pPr>
                              <w:jc w:val="center"/>
                              <w:rPr>
                                <w:rFonts w:ascii="Arial" w:hAnsi="Arial" w:cs="Arial"/>
                                <w:b/>
                                <w:bCs/>
                                <w:spacing w:val="34"/>
                                <w:w w:val="80"/>
                                <w:position w:val="-1"/>
                                <w:sz w:val="32"/>
                                <w:szCs w:val="32"/>
                              </w:rPr>
                            </w:pPr>
                            <w:r w:rsidRPr="00FA383B">
                              <w:rPr>
                                <w:rFonts w:ascii="Arial" w:hAnsi="Arial" w:cs="Arial"/>
                                <w:b/>
                                <w:bCs/>
                                <w:spacing w:val="34"/>
                                <w:w w:val="80"/>
                                <w:position w:val="-1"/>
                                <w:sz w:val="32"/>
                                <w:szCs w:val="32"/>
                              </w:rPr>
                              <w:t>EXERCICE</w:t>
                            </w:r>
                            <w:r>
                              <w:rPr>
                                <w:rFonts w:ascii="Arial" w:hAnsi="Arial" w:cs="Arial"/>
                                <w:b/>
                                <w:bCs/>
                                <w:spacing w:val="34"/>
                                <w:w w:val="80"/>
                                <w:position w:val="-1"/>
                                <w:sz w:val="32"/>
                                <w:szCs w:val="32"/>
                              </w:rPr>
                              <w:t>S</w:t>
                            </w:r>
                            <w:r w:rsidRPr="00FA383B">
                              <w:rPr>
                                <w:rFonts w:ascii="Arial" w:hAnsi="Arial" w:cs="Arial"/>
                                <w:b/>
                                <w:bCs/>
                                <w:spacing w:val="34"/>
                                <w:w w:val="80"/>
                                <w:position w:val="-1"/>
                                <w:sz w:val="32"/>
                                <w:szCs w:val="32"/>
                              </w:rPr>
                              <w:t xml:space="preserve"> </w:t>
                            </w:r>
                            <w:r>
                              <w:rPr>
                                <w:rFonts w:ascii="Arial" w:hAnsi="Arial" w:cs="Arial"/>
                                <w:b/>
                                <w:bCs/>
                                <w:spacing w:val="34"/>
                                <w:w w:val="80"/>
                                <w:position w:val="-1"/>
                                <w:sz w:val="32"/>
                                <w:szCs w:val="32"/>
                              </w:rPr>
                              <w:t>2023-2024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1BACB" id="_x0000_t202" coordsize="21600,21600" o:spt="202" path="m,l,21600r21600,l21600,xe">
                <v:stroke joinstyle="miter"/>
                <v:path gradientshapeok="t" o:connecttype="rect"/>
              </v:shapetype>
              <v:shape id="Zone de texte 1" o:spid="_x0000_s1026" type="#_x0000_t202" style="position:absolute;left:0;text-align:left;margin-left:-4.85pt;margin-top:1.85pt;width:459.2pt;height:23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" stroked="f" strokeweight="4.5pt">
                <v:stroke linestyle="thinThick"/>
                <v:textbox>
                  <w:txbxContent>
                    <w:p w:rsidR="00A71CDC" w:rsidRPr="00FA383B" w:rsidRDefault="00A71CDC" w:rsidP="00A71CDC">
                      <w:pPr>
                        <w:jc w:val="center"/>
                        <w:rPr>
                          <w:rFonts w:ascii="Arial" w:hAnsi="Arial" w:cs="Arial"/>
                          <w:b/>
                          <w:bCs/>
                          <w:spacing w:val="34"/>
                          <w:w w:val="80"/>
                          <w:position w:val="-1"/>
                          <w:sz w:val="16"/>
                          <w:szCs w:val="16"/>
                        </w:rPr>
                      </w:pPr>
                    </w:p>
                    <w:p w:rsidR="00A71CDC" w:rsidRPr="00FA383B" w:rsidRDefault="00A71CDC" w:rsidP="00A71CDC">
                      <w:pPr>
                        <w:spacing w:after="0"/>
                        <w:jc w:val="center"/>
                        <w:rPr>
                          <w:rFonts w:ascii="Arial" w:hAnsi="Arial" w:cs="Arial"/>
                          <w:b/>
                          <w:bCs/>
                          <w:spacing w:val="34"/>
                          <w:w w:val="80"/>
                          <w:position w:val="-1"/>
                          <w:sz w:val="32"/>
                          <w:szCs w:val="32"/>
                        </w:rPr>
                      </w:pPr>
                      <w:r w:rsidRPr="00FA383B">
                        <w:rPr>
                          <w:rFonts w:ascii="Arial" w:hAnsi="Arial" w:cs="Arial"/>
                          <w:b/>
                          <w:bCs/>
                          <w:spacing w:val="34"/>
                          <w:w w:val="80"/>
                          <w:position w:val="-1"/>
                          <w:sz w:val="32"/>
                          <w:szCs w:val="32"/>
                        </w:rPr>
                        <w:t>APPEL D’OFFRES NATIONAL OUV</w:t>
                      </w:r>
                      <w:r>
                        <w:rPr>
                          <w:rFonts w:ascii="Arial" w:hAnsi="Arial" w:cs="Arial"/>
                          <w:b/>
                          <w:bCs/>
                          <w:spacing w:val="34"/>
                          <w:w w:val="80"/>
                          <w:position w:val="-1"/>
                          <w:sz w:val="32"/>
                          <w:szCs w:val="32"/>
                        </w:rPr>
                        <w:t>ERT N°</w:t>
                      </w:r>
                      <w:r w:rsidRPr="00830EF3">
                        <w:rPr>
                          <w:rFonts w:ascii="Arial" w:hAnsi="Arial" w:cs="Arial"/>
                          <w:b/>
                          <w:bCs/>
                          <w:color w:val="FF0000"/>
                          <w:spacing w:val="34"/>
                          <w:w w:val="80"/>
                          <w:position w:val="-1"/>
                          <w:sz w:val="32"/>
                          <w:szCs w:val="32"/>
                        </w:rPr>
                        <w:t>017</w:t>
                      </w:r>
                      <w:r>
                        <w:rPr>
                          <w:rFonts w:ascii="Arial" w:hAnsi="Arial" w:cs="Arial"/>
                          <w:b/>
                          <w:bCs/>
                          <w:spacing w:val="34"/>
                          <w:w w:val="80"/>
                          <w:position w:val="-1"/>
                          <w:sz w:val="32"/>
                          <w:szCs w:val="32"/>
                        </w:rPr>
                        <w:t xml:space="preserve">/AONO/SIC/CIPM/23 DU </w:t>
                      </w:r>
                      <w:r w:rsidRPr="00830EF3">
                        <w:rPr>
                          <w:rFonts w:ascii="Arial" w:hAnsi="Arial" w:cs="Arial"/>
                          <w:b/>
                          <w:bCs/>
                          <w:color w:val="FF0000"/>
                          <w:spacing w:val="34"/>
                          <w:w w:val="80"/>
                          <w:position w:val="-1"/>
                          <w:sz w:val="32"/>
                          <w:szCs w:val="32"/>
                        </w:rPr>
                        <w:t>21 SEPTEMBRE 2022</w:t>
                      </w:r>
                    </w:p>
                    <w:p w:rsidR="00A71CDC" w:rsidRPr="00FA383B" w:rsidRDefault="00A71CDC" w:rsidP="00A71CDC">
                      <w:pPr>
                        <w:spacing w:after="0"/>
                        <w:jc w:val="center"/>
                        <w:rPr>
                          <w:rFonts w:ascii="Arial" w:hAnsi="Arial" w:cs="Arial"/>
                          <w:b/>
                          <w:bCs/>
                          <w:spacing w:val="34"/>
                          <w:w w:val="80"/>
                          <w:position w:val="-1"/>
                          <w:sz w:val="32"/>
                          <w:szCs w:val="32"/>
                        </w:rPr>
                      </w:pPr>
                      <w:r w:rsidRPr="00FA383B">
                        <w:rPr>
                          <w:rFonts w:ascii="Arial" w:hAnsi="Arial" w:cs="Arial"/>
                          <w:b/>
                          <w:bCs/>
                          <w:spacing w:val="34"/>
                          <w:w w:val="80"/>
                          <w:position w:val="-1"/>
                          <w:sz w:val="32"/>
                          <w:szCs w:val="32"/>
                        </w:rPr>
                        <w:t>RELATIF A LA SOUSCRIPTION D’UNE POLICE D’ASSURANCE MALADIE GROUPE</w:t>
                      </w:r>
                      <w:r>
                        <w:rPr>
                          <w:rFonts w:ascii="Arial" w:hAnsi="Arial" w:cs="Arial"/>
                          <w:b/>
                          <w:bCs/>
                          <w:spacing w:val="34"/>
                          <w:w w:val="80"/>
                          <w:position w:val="-1"/>
                          <w:sz w:val="32"/>
                          <w:szCs w:val="32"/>
                        </w:rPr>
                        <w:t xml:space="preserve"> ET</w:t>
                      </w:r>
                      <w:r w:rsidRPr="00933B74">
                        <w:rPr>
                          <w:rFonts w:ascii="Arial" w:hAnsi="Arial" w:cs="Arial"/>
                          <w:b/>
                          <w:bCs/>
                          <w:spacing w:val="34"/>
                          <w:w w:val="80"/>
                          <w:position w:val="-1"/>
                          <w:sz w:val="32"/>
                          <w:szCs w:val="32"/>
                        </w:rPr>
                        <w:t xml:space="preserve"> INDIVIDUELLE ACCIDENTS </w:t>
                      </w:r>
                      <w:r w:rsidRPr="00FA383B">
                        <w:rPr>
                          <w:rFonts w:ascii="Arial" w:hAnsi="Arial" w:cs="Arial"/>
                          <w:b/>
                          <w:bCs/>
                          <w:spacing w:val="34"/>
                          <w:w w:val="80"/>
                          <w:position w:val="-1"/>
                          <w:sz w:val="32"/>
                          <w:szCs w:val="32"/>
                        </w:rPr>
                        <w:t xml:space="preserve">DU PERSONNEL DE LA </w:t>
                      </w:r>
                      <w:r>
                        <w:rPr>
                          <w:rFonts w:ascii="Arial" w:hAnsi="Arial" w:cs="Arial"/>
                          <w:b/>
                          <w:bCs/>
                          <w:spacing w:val="34"/>
                          <w:w w:val="80"/>
                          <w:position w:val="-1"/>
                          <w:sz w:val="32"/>
                          <w:szCs w:val="32"/>
                        </w:rPr>
                        <w:t>SOCIETE IMMOBILIERE DU CAMEROUN</w:t>
                      </w:r>
                      <w:r w:rsidRPr="00FA383B">
                        <w:rPr>
                          <w:rFonts w:ascii="Arial" w:hAnsi="Arial" w:cs="Arial"/>
                          <w:b/>
                          <w:bCs/>
                          <w:spacing w:val="34"/>
                          <w:w w:val="80"/>
                          <w:position w:val="-1"/>
                          <w:sz w:val="32"/>
                          <w:szCs w:val="32"/>
                        </w:rPr>
                        <w:t>(SIC)</w:t>
                      </w:r>
                      <w:r w:rsidRPr="0096486E">
                        <w:t xml:space="preserve"> </w:t>
                      </w:r>
                    </w:p>
                    <w:p w:rsidR="00A71CDC" w:rsidRPr="00FA383B" w:rsidRDefault="00A71CDC" w:rsidP="00A71CDC">
                      <w:pPr>
                        <w:jc w:val="center"/>
                        <w:rPr>
                          <w:rFonts w:ascii="Arial" w:hAnsi="Arial" w:cs="Arial"/>
                          <w:b/>
                          <w:bCs/>
                          <w:spacing w:val="34"/>
                          <w:w w:val="80"/>
                          <w:position w:val="-1"/>
                          <w:sz w:val="32"/>
                          <w:szCs w:val="32"/>
                        </w:rPr>
                      </w:pPr>
                      <w:r w:rsidRPr="00FA383B">
                        <w:rPr>
                          <w:rFonts w:ascii="Arial" w:hAnsi="Arial" w:cs="Arial"/>
                          <w:b/>
                          <w:bCs/>
                          <w:spacing w:val="34"/>
                          <w:w w:val="80"/>
                          <w:position w:val="-1"/>
                          <w:sz w:val="32"/>
                          <w:szCs w:val="32"/>
                        </w:rPr>
                        <w:t>EXERCICE</w:t>
                      </w:r>
                      <w:r>
                        <w:rPr>
                          <w:rFonts w:ascii="Arial" w:hAnsi="Arial" w:cs="Arial"/>
                          <w:b/>
                          <w:bCs/>
                          <w:spacing w:val="34"/>
                          <w:w w:val="80"/>
                          <w:position w:val="-1"/>
                          <w:sz w:val="32"/>
                          <w:szCs w:val="32"/>
                        </w:rPr>
                        <w:t>S</w:t>
                      </w:r>
                      <w:r w:rsidRPr="00FA383B">
                        <w:rPr>
                          <w:rFonts w:ascii="Arial" w:hAnsi="Arial" w:cs="Arial"/>
                          <w:b/>
                          <w:bCs/>
                          <w:spacing w:val="34"/>
                          <w:w w:val="80"/>
                          <w:position w:val="-1"/>
                          <w:sz w:val="32"/>
                          <w:szCs w:val="32"/>
                        </w:rPr>
                        <w:t xml:space="preserve"> </w:t>
                      </w:r>
                      <w:r>
                        <w:rPr>
                          <w:rFonts w:ascii="Arial" w:hAnsi="Arial" w:cs="Arial"/>
                          <w:b/>
                          <w:bCs/>
                          <w:spacing w:val="34"/>
                          <w:w w:val="80"/>
                          <w:position w:val="-1"/>
                          <w:sz w:val="32"/>
                          <w:szCs w:val="32"/>
                        </w:rPr>
                        <w:t>2023-2024</w:t>
                      </w:r>
                    </w:p>
                  </w:txbxContent>
                </v:textbox>
              </v:shape>
            </w:pict>
          </mc:Fallback>
        </mc:AlternateContent>
      </w:r>
    </w:p>
    <w:p w:rsidR="00A71CDC" w:rsidRPr="008B252A" w:rsidRDefault="00A71CDC" w:rsidP="00A71CDC">
      <w:pPr>
        <w:spacing w:after="0" w:line="240" w:lineRule="auto"/>
        <w:jc w:val="both"/>
        <w:rPr>
          <w:rFonts w:ascii="Arial" w:eastAsia="Calibri" w:hAnsi="Arial" w:cs="Arial"/>
          <w:b/>
          <w:bCs/>
          <w:lang w:val="en-US"/>
        </w:rPr>
      </w:pPr>
    </w:p>
    <w:p w:rsidR="00A71CDC" w:rsidRPr="008B252A" w:rsidRDefault="00A71CDC" w:rsidP="00A71CDC">
      <w:pPr>
        <w:spacing w:after="0" w:line="240" w:lineRule="auto"/>
        <w:jc w:val="both"/>
        <w:rPr>
          <w:rFonts w:ascii="Arial" w:eastAsia="Calibri" w:hAnsi="Arial" w:cs="Arial"/>
          <w:b/>
          <w:bCs/>
          <w:lang w:val="en-US"/>
        </w:rPr>
      </w:pPr>
    </w:p>
    <w:p w:rsidR="00A71CDC" w:rsidRPr="008B252A" w:rsidRDefault="00A71CDC" w:rsidP="00A71CDC">
      <w:pPr>
        <w:spacing w:after="0" w:line="240" w:lineRule="auto"/>
        <w:jc w:val="both"/>
        <w:rPr>
          <w:rFonts w:ascii="Arial" w:eastAsia="Calibri" w:hAnsi="Arial" w:cs="Arial"/>
          <w:b/>
          <w:bCs/>
          <w:lang w:val="en-US"/>
        </w:rPr>
      </w:pPr>
    </w:p>
    <w:p w:rsidR="00A71CDC" w:rsidRPr="008B252A" w:rsidRDefault="00A71CDC" w:rsidP="00A71CDC">
      <w:pPr>
        <w:spacing w:after="0" w:line="240" w:lineRule="auto"/>
        <w:jc w:val="both"/>
        <w:rPr>
          <w:rFonts w:ascii="Arial" w:eastAsia="Calibri" w:hAnsi="Arial" w:cs="Arial"/>
          <w:b/>
          <w:bCs/>
          <w:lang w:val="en-US"/>
        </w:rPr>
      </w:pPr>
    </w:p>
    <w:p w:rsidR="00A71CDC" w:rsidRPr="008B252A" w:rsidRDefault="00A71CDC" w:rsidP="00A71CDC">
      <w:pPr>
        <w:spacing w:after="0" w:line="240" w:lineRule="auto"/>
        <w:jc w:val="both"/>
        <w:rPr>
          <w:rFonts w:ascii="Arial" w:eastAsia="Calibri" w:hAnsi="Arial" w:cs="Arial"/>
          <w:b/>
          <w:bCs/>
          <w:lang w:val="en-US"/>
        </w:rPr>
      </w:pPr>
    </w:p>
    <w:p w:rsidR="00A71CDC" w:rsidRPr="008B252A" w:rsidRDefault="00A71CDC" w:rsidP="00A71CDC">
      <w:pPr>
        <w:spacing w:after="0" w:line="240" w:lineRule="auto"/>
        <w:jc w:val="both"/>
        <w:rPr>
          <w:rFonts w:ascii="Arial" w:eastAsia="Calibri" w:hAnsi="Arial" w:cs="Arial"/>
          <w:b/>
          <w:bCs/>
          <w:lang w:val="en-US"/>
        </w:rPr>
      </w:pPr>
    </w:p>
    <w:p w:rsidR="00A71CDC" w:rsidRPr="008B252A" w:rsidRDefault="00A71CDC" w:rsidP="00A71CDC">
      <w:pPr>
        <w:spacing w:after="0" w:line="240" w:lineRule="auto"/>
        <w:jc w:val="both"/>
        <w:rPr>
          <w:rFonts w:ascii="Arial" w:eastAsia="Calibri" w:hAnsi="Arial" w:cs="Arial"/>
          <w:b/>
          <w:bCs/>
          <w:lang w:val="en-US"/>
        </w:rPr>
      </w:pPr>
    </w:p>
    <w:p w:rsidR="00A71CDC" w:rsidRPr="008B252A" w:rsidRDefault="00A71CDC" w:rsidP="00A71CDC">
      <w:pPr>
        <w:spacing w:after="0" w:line="240" w:lineRule="auto"/>
        <w:jc w:val="both"/>
        <w:rPr>
          <w:rFonts w:ascii="Arial" w:eastAsia="Calibri" w:hAnsi="Arial" w:cs="Arial"/>
          <w:b/>
          <w:bCs/>
          <w:lang w:val="en-US"/>
        </w:rPr>
      </w:pPr>
    </w:p>
    <w:p w:rsidR="00A71CDC" w:rsidRPr="008B252A" w:rsidRDefault="00A71CDC" w:rsidP="00A71CDC">
      <w:pPr>
        <w:spacing w:after="0" w:line="240" w:lineRule="auto"/>
        <w:jc w:val="center"/>
        <w:rPr>
          <w:rFonts w:ascii="Arial" w:eastAsia="Calibri" w:hAnsi="Arial" w:cs="Arial"/>
          <w:b/>
          <w:bCs/>
          <w:spacing w:val="34"/>
          <w:w w:val="80"/>
          <w:position w:val="-1"/>
          <w:sz w:val="28"/>
          <w:szCs w:val="28"/>
          <w:lang w:val="en-US"/>
        </w:rPr>
      </w:pPr>
    </w:p>
    <w:p w:rsidR="00A71CDC" w:rsidRPr="008B252A" w:rsidRDefault="00A71CDC" w:rsidP="00A71CDC">
      <w:pPr>
        <w:spacing w:after="0" w:line="240" w:lineRule="auto"/>
        <w:jc w:val="center"/>
        <w:rPr>
          <w:rFonts w:ascii="Arial" w:eastAsia="Calibri" w:hAnsi="Arial" w:cs="Arial"/>
          <w:b/>
          <w:bCs/>
          <w:spacing w:val="34"/>
          <w:w w:val="80"/>
          <w:position w:val="-1"/>
          <w:sz w:val="28"/>
          <w:szCs w:val="28"/>
          <w:lang w:val="en-US"/>
        </w:rPr>
      </w:pPr>
    </w:p>
    <w:p w:rsidR="00A71CDC" w:rsidRPr="008B252A" w:rsidRDefault="00A71CDC" w:rsidP="00A71CDC">
      <w:pPr>
        <w:spacing w:after="0" w:line="240" w:lineRule="auto"/>
        <w:jc w:val="center"/>
        <w:rPr>
          <w:rFonts w:ascii="Arial" w:eastAsia="Calibri" w:hAnsi="Arial" w:cs="Arial"/>
          <w:b/>
          <w:bCs/>
          <w:spacing w:val="34"/>
          <w:w w:val="80"/>
          <w:position w:val="-1"/>
          <w:sz w:val="28"/>
          <w:szCs w:val="28"/>
          <w:lang w:val="en-US"/>
        </w:rPr>
      </w:pPr>
    </w:p>
    <w:p w:rsidR="00A71CDC" w:rsidRPr="008B252A" w:rsidRDefault="00A71CDC" w:rsidP="00A71CDC">
      <w:pPr>
        <w:spacing w:after="0" w:line="240" w:lineRule="auto"/>
        <w:jc w:val="center"/>
        <w:rPr>
          <w:rFonts w:ascii="Arial" w:eastAsia="Calibri" w:hAnsi="Arial" w:cs="Arial"/>
          <w:b/>
          <w:bCs/>
          <w:spacing w:val="34"/>
          <w:w w:val="80"/>
          <w:position w:val="-1"/>
          <w:sz w:val="28"/>
          <w:szCs w:val="28"/>
          <w:lang w:val="en-US"/>
        </w:rPr>
      </w:pPr>
    </w:p>
    <w:p w:rsidR="00A71CDC" w:rsidRPr="008B252A" w:rsidRDefault="00A71CDC" w:rsidP="00A71CDC">
      <w:pPr>
        <w:spacing w:after="0" w:line="240" w:lineRule="auto"/>
        <w:jc w:val="center"/>
        <w:rPr>
          <w:rFonts w:ascii="Arial" w:eastAsia="Calibri" w:hAnsi="Arial" w:cs="Arial"/>
          <w:b/>
          <w:bCs/>
          <w:spacing w:val="34"/>
          <w:w w:val="80"/>
          <w:position w:val="-1"/>
          <w:sz w:val="28"/>
          <w:szCs w:val="28"/>
          <w:lang w:val="en-US"/>
        </w:rPr>
      </w:pPr>
    </w:p>
    <w:p w:rsidR="00A71CDC" w:rsidRPr="008B252A" w:rsidRDefault="00A71CDC" w:rsidP="00A71CDC">
      <w:pPr>
        <w:spacing w:after="0" w:line="240" w:lineRule="auto"/>
        <w:jc w:val="center"/>
        <w:rPr>
          <w:rFonts w:ascii="Arial" w:eastAsia="Calibri" w:hAnsi="Arial" w:cs="Arial"/>
          <w:b/>
          <w:bCs/>
          <w:spacing w:val="34"/>
          <w:w w:val="80"/>
          <w:position w:val="-1"/>
          <w:sz w:val="28"/>
          <w:szCs w:val="28"/>
          <w:lang w:val="en-US"/>
        </w:rPr>
      </w:pPr>
    </w:p>
    <w:p w:rsidR="00A71CDC" w:rsidRPr="008B252A" w:rsidRDefault="00A71CDC" w:rsidP="00A71CDC">
      <w:pPr>
        <w:spacing w:after="0" w:line="240" w:lineRule="auto"/>
        <w:jc w:val="center"/>
        <w:rPr>
          <w:rFonts w:ascii="Arial" w:eastAsia="Calibri" w:hAnsi="Arial" w:cs="Arial"/>
          <w:b/>
          <w:bCs/>
          <w:spacing w:val="34"/>
          <w:w w:val="80"/>
          <w:position w:val="-1"/>
          <w:sz w:val="28"/>
          <w:szCs w:val="28"/>
          <w:lang w:val="en-US"/>
        </w:rPr>
      </w:pPr>
    </w:p>
    <w:p w:rsidR="00A71CDC" w:rsidRPr="008B252A" w:rsidRDefault="00A71CDC" w:rsidP="00A71CDC">
      <w:pPr>
        <w:spacing w:after="0" w:line="240" w:lineRule="auto"/>
        <w:jc w:val="center"/>
        <w:rPr>
          <w:rFonts w:ascii="Arial" w:eastAsia="Calibri" w:hAnsi="Arial" w:cs="Arial"/>
          <w:b/>
          <w:bCs/>
          <w:spacing w:val="34"/>
          <w:w w:val="80"/>
          <w:position w:val="-1"/>
          <w:sz w:val="28"/>
          <w:szCs w:val="28"/>
          <w:lang w:val="en-US"/>
        </w:rPr>
      </w:pPr>
    </w:p>
    <w:p w:rsidR="00A71CDC" w:rsidRPr="008B252A" w:rsidRDefault="00A71CDC" w:rsidP="00A71CDC">
      <w:pPr>
        <w:spacing w:after="0" w:line="240" w:lineRule="auto"/>
        <w:jc w:val="center"/>
        <w:rPr>
          <w:rFonts w:ascii="Arial" w:eastAsia="Calibri" w:hAnsi="Arial" w:cs="Arial"/>
          <w:b/>
          <w:bCs/>
          <w:spacing w:val="34"/>
          <w:w w:val="80"/>
          <w:position w:val="-1"/>
          <w:sz w:val="28"/>
          <w:szCs w:val="28"/>
          <w:lang w:val="en-US"/>
        </w:rPr>
      </w:pPr>
    </w:p>
    <w:p w:rsidR="00A71CDC" w:rsidRPr="008B252A" w:rsidRDefault="00A71CDC" w:rsidP="00A71CDC">
      <w:pPr>
        <w:spacing w:after="0" w:line="240" w:lineRule="auto"/>
        <w:jc w:val="center"/>
        <w:rPr>
          <w:rFonts w:ascii="Arial" w:eastAsia="Calibri" w:hAnsi="Arial" w:cs="Arial"/>
          <w:b/>
          <w:bCs/>
          <w:spacing w:val="34"/>
          <w:w w:val="80"/>
          <w:position w:val="-1"/>
          <w:sz w:val="28"/>
          <w:szCs w:val="28"/>
          <w:lang w:val="en-US"/>
        </w:rPr>
      </w:pPr>
    </w:p>
    <w:p w:rsidR="00A71CDC" w:rsidRPr="008B252A" w:rsidRDefault="00A71CDC" w:rsidP="00A71CDC">
      <w:pPr>
        <w:spacing w:after="0" w:line="240" w:lineRule="auto"/>
        <w:jc w:val="center"/>
        <w:rPr>
          <w:rFonts w:ascii="Arial" w:eastAsia="Calibri" w:hAnsi="Arial" w:cs="Arial"/>
          <w:bCs/>
          <w:sz w:val="32"/>
          <w:szCs w:val="32"/>
        </w:rPr>
      </w:pPr>
      <w:r w:rsidRPr="008B252A">
        <w:rPr>
          <w:rFonts w:ascii="Arial" w:eastAsia="Calibri" w:hAnsi="Arial" w:cs="Arial"/>
          <w:bCs/>
          <w:sz w:val="32"/>
          <w:szCs w:val="32"/>
        </w:rPr>
        <w:t>Pièce n° 1 :</w:t>
      </w:r>
    </w:p>
    <w:p w:rsidR="00A71CDC" w:rsidRPr="008B252A" w:rsidRDefault="00A71CDC" w:rsidP="00A71CDC">
      <w:pPr>
        <w:spacing w:after="0" w:line="240" w:lineRule="auto"/>
        <w:jc w:val="center"/>
        <w:rPr>
          <w:rFonts w:ascii="Arial" w:eastAsia="Calibri" w:hAnsi="Arial" w:cs="Arial"/>
          <w:bCs/>
          <w:sz w:val="32"/>
          <w:szCs w:val="32"/>
        </w:rPr>
      </w:pPr>
      <w:r w:rsidRPr="008B252A">
        <w:rPr>
          <w:rFonts w:ascii="Arial" w:eastAsia="Calibri" w:hAnsi="Arial" w:cs="Arial"/>
          <w:bCs/>
          <w:sz w:val="32"/>
          <w:szCs w:val="32"/>
        </w:rPr>
        <w:t>Avis d’Appel d’Offres (AAO)</w:t>
      </w:r>
    </w:p>
    <w:p w:rsidR="00A71CDC" w:rsidRPr="008B252A" w:rsidRDefault="00A71CDC" w:rsidP="00A71CDC">
      <w:pPr>
        <w:spacing w:after="0" w:line="240" w:lineRule="auto"/>
        <w:jc w:val="both"/>
        <w:rPr>
          <w:rFonts w:ascii="Arial" w:eastAsia="Calibri" w:hAnsi="Arial" w:cs="Arial"/>
          <w:b/>
          <w:bCs/>
        </w:rPr>
      </w:pPr>
    </w:p>
    <w:p w:rsidR="00A71CDC" w:rsidRPr="008B252A" w:rsidRDefault="00A71CDC" w:rsidP="00A71CDC">
      <w:pPr>
        <w:spacing w:after="0" w:line="240" w:lineRule="auto"/>
        <w:jc w:val="center"/>
        <w:rPr>
          <w:rFonts w:ascii="Arial" w:eastAsia="Calibri" w:hAnsi="Arial" w:cs="Arial"/>
          <w:b/>
          <w:bCs/>
          <w:spacing w:val="34"/>
          <w:w w:val="80"/>
          <w:position w:val="-1"/>
          <w:sz w:val="28"/>
          <w:szCs w:val="28"/>
        </w:rPr>
      </w:pPr>
    </w:p>
    <w:p w:rsidR="00A71CDC" w:rsidRPr="008B252A" w:rsidRDefault="00A71CDC" w:rsidP="00A71CDC">
      <w:pPr>
        <w:spacing w:after="0" w:line="240" w:lineRule="auto"/>
        <w:jc w:val="center"/>
        <w:rPr>
          <w:rFonts w:ascii="Arial" w:eastAsia="Calibri" w:hAnsi="Arial" w:cs="Arial"/>
          <w:b/>
          <w:bCs/>
          <w:spacing w:val="34"/>
          <w:w w:val="80"/>
          <w:position w:val="-1"/>
          <w:sz w:val="28"/>
          <w:szCs w:val="28"/>
        </w:rPr>
      </w:pPr>
    </w:p>
    <w:p w:rsidR="00A71CDC" w:rsidRPr="008B252A" w:rsidRDefault="00A71CDC" w:rsidP="00A71CDC">
      <w:pPr>
        <w:spacing w:after="0" w:line="240" w:lineRule="auto"/>
        <w:jc w:val="center"/>
        <w:rPr>
          <w:rFonts w:ascii="Arial" w:eastAsia="Calibri" w:hAnsi="Arial" w:cs="Arial"/>
          <w:b/>
          <w:bCs/>
          <w:spacing w:val="34"/>
          <w:w w:val="80"/>
          <w:position w:val="-1"/>
          <w:sz w:val="28"/>
          <w:szCs w:val="28"/>
        </w:rPr>
      </w:pPr>
    </w:p>
    <w:p w:rsidR="00A71CDC" w:rsidRPr="008B252A" w:rsidRDefault="00A71CDC" w:rsidP="00A71CDC">
      <w:pPr>
        <w:spacing w:after="0" w:line="240" w:lineRule="auto"/>
        <w:jc w:val="center"/>
        <w:rPr>
          <w:rFonts w:ascii="Arial" w:eastAsia="Calibri" w:hAnsi="Arial" w:cs="Arial"/>
          <w:b/>
          <w:bCs/>
          <w:spacing w:val="34"/>
          <w:w w:val="80"/>
          <w:position w:val="-1"/>
          <w:sz w:val="28"/>
          <w:szCs w:val="28"/>
        </w:rPr>
      </w:pPr>
    </w:p>
    <w:p w:rsidR="00A71CDC" w:rsidRPr="008B252A" w:rsidRDefault="00A71CDC" w:rsidP="00A71CDC">
      <w:pPr>
        <w:spacing w:after="0" w:line="240" w:lineRule="auto"/>
        <w:jc w:val="center"/>
        <w:rPr>
          <w:rFonts w:ascii="Arial" w:eastAsia="Calibri" w:hAnsi="Arial" w:cs="Arial"/>
          <w:b/>
          <w:bCs/>
          <w:spacing w:val="34"/>
          <w:w w:val="80"/>
          <w:position w:val="-1"/>
          <w:sz w:val="28"/>
          <w:szCs w:val="28"/>
        </w:rPr>
      </w:pPr>
    </w:p>
    <w:p w:rsidR="00A71CDC" w:rsidRPr="008B252A" w:rsidRDefault="00A71CDC" w:rsidP="00A71CDC">
      <w:pPr>
        <w:spacing w:after="0" w:line="240" w:lineRule="auto"/>
        <w:jc w:val="center"/>
        <w:rPr>
          <w:rFonts w:ascii="Arial" w:eastAsia="Calibri" w:hAnsi="Arial" w:cs="Arial"/>
          <w:b/>
          <w:bCs/>
          <w:spacing w:val="34"/>
          <w:w w:val="80"/>
          <w:position w:val="-1"/>
          <w:sz w:val="28"/>
          <w:szCs w:val="28"/>
        </w:rPr>
      </w:pPr>
    </w:p>
    <w:p w:rsidR="00A71CDC" w:rsidRPr="008B252A" w:rsidRDefault="00A71CDC" w:rsidP="00A71CDC">
      <w:pPr>
        <w:spacing w:after="0" w:line="240" w:lineRule="auto"/>
        <w:jc w:val="center"/>
        <w:rPr>
          <w:rFonts w:ascii="Arial" w:eastAsia="Calibri" w:hAnsi="Arial" w:cs="Arial"/>
          <w:b/>
          <w:bCs/>
          <w:spacing w:val="34"/>
          <w:w w:val="80"/>
          <w:position w:val="-1"/>
          <w:sz w:val="28"/>
          <w:szCs w:val="28"/>
        </w:rPr>
      </w:pPr>
    </w:p>
    <w:p w:rsidR="00A71CDC" w:rsidRPr="008B252A" w:rsidRDefault="00A71CDC" w:rsidP="00A71CDC">
      <w:pPr>
        <w:rPr>
          <w:rFonts w:ascii="Arial" w:eastAsia="Calibri" w:hAnsi="Arial" w:cs="Arial"/>
          <w:b/>
          <w:bCs/>
          <w:spacing w:val="34"/>
          <w:w w:val="80"/>
          <w:position w:val="-1"/>
          <w:sz w:val="28"/>
          <w:szCs w:val="28"/>
        </w:rPr>
      </w:pPr>
    </w:p>
    <w:p w:rsidR="00A71CDC" w:rsidRPr="008B252A" w:rsidRDefault="00A71CDC" w:rsidP="00A71CDC">
      <w:pPr>
        <w:rPr>
          <w:rFonts w:ascii="Arial" w:eastAsia="Calibri" w:hAnsi="Arial" w:cs="Arial"/>
          <w:b/>
          <w:bCs/>
        </w:rPr>
      </w:pPr>
      <w:r>
        <w:rPr>
          <w:rFonts w:ascii="Arial" w:eastAsia="Calibri" w:hAnsi="Arial" w:cs="Arial"/>
          <w:b/>
          <w:bCs/>
        </w:rPr>
        <w:br w:type="page"/>
      </w:r>
    </w:p>
    <w:tbl>
      <w:tblPr>
        <w:tblW w:w="10093" w:type="dxa"/>
        <w:tblInd w:w="-483" w:type="dxa"/>
        <w:tblLook w:val="01E0" w:firstRow="1" w:lastRow="1" w:firstColumn="1" w:lastColumn="1" w:noHBand="0" w:noVBand="0"/>
      </w:tblPr>
      <w:tblGrid>
        <w:gridCol w:w="4736"/>
        <w:gridCol w:w="1417"/>
        <w:gridCol w:w="3940"/>
      </w:tblGrid>
      <w:tr w:rsidR="00A71CDC" w:rsidRPr="00A71CDC" w:rsidTr="005066DB">
        <w:tc>
          <w:tcPr>
            <w:tcW w:w="4736" w:type="dxa"/>
          </w:tcPr>
          <w:p w:rsidR="00A71CDC" w:rsidRPr="008B252A" w:rsidRDefault="00A71CDC" w:rsidP="005066DB">
            <w:pPr>
              <w:spacing w:after="0" w:line="240" w:lineRule="auto"/>
              <w:jc w:val="center"/>
              <w:rPr>
                <w:rFonts w:ascii="Arial" w:eastAsia="Calibri" w:hAnsi="Arial" w:cs="Arial"/>
                <w:b/>
                <w:sz w:val="24"/>
                <w:szCs w:val="24"/>
              </w:rPr>
            </w:pPr>
            <w:r w:rsidRPr="008B252A">
              <w:rPr>
                <w:rFonts w:ascii="Arial" w:eastAsia="Calibri" w:hAnsi="Arial" w:cs="Arial"/>
                <w:b/>
                <w:sz w:val="24"/>
                <w:szCs w:val="24"/>
              </w:rPr>
              <w:lastRenderedPageBreak/>
              <w:t>REPUBLIQUE DU CAMEROUN</w:t>
            </w:r>
          </w:p>
          <w:p w:rsidR="00A71CDC" w:rsidRPr="008B252A" w:rsidRDefault="00A71CDC" w:rsidP="005066DB">
            <w:pPr>
              <w:spacing w:after="0" w:line="240" w:lineRule="auto"/>
              <w:jc w:val="center"/>
              <w:rPr>
                <w:rFonts w:ascii="Arial" w:eastAsia="Calibri" w:hAnsi="Arial" w:cs="Arial"/>
                <w:sz w:val="24"/>
                <w:szCs w:val="24"/>
              </w:rPr>
            </w:pPr>
            <w:r w:rsidRPr="008B252A">
              <w:rPr>
                <w:rFonts w:ascii="Arial" w:eastAsia="Calibri" w:hAnsi="Arial" w:cs="Arial"/>
                <w:sz w:val="24"/>
                <w:szCs w:val="24"/>
              </w:rPr>
              <w:t>Paix – Travail – Patrie</w:t>
            </w:r>
          </w:p>
          <w:p w:rsidR="00A71CDC" w:rsidRPr="008B252A" w:rsidRDefault="00A71CDC" w:rsidP="005066DB">
            <w:pPr>
              <w:spacing w:after="0" w:line="240" w:lineRule="auto"/>
              <w:jc w:val="center"/>
              <w:rPr>
                <w:rFonts w:ascii="Arial" w:eastAsia="Calibri" w:hAnsi="Arial" w:cs="Arial"/>
                <w:sz w:val="24"/>
                <w:szCs w:val="24"/>
              </w:rPr>
            </w:pPr>
            <w:r w:rsidRPr="008B252A">
              <w:rPr>
                <w:rFonts w:ascii="Arial" w:eastAsia="Calibri" w:hAnsi="Arial" w:cs="Arial"/>
                <w:sz w:val="24"/>
                <w:szCs w:val="24"/>
              </w:rPr>
              <w:t>-----------------------</w:t>
            </w:r>
          </w:p>
          <w:p w:rsidR="00A71CDC" w:rsidRPr="008B252A" w:rsidRDefault="00A71CDC" w:rsidP="005066DB">
            <w:pPr>
              <w:spacing w:after="0" w:line="240" w:lineRule="auto"/>
              <w:jc w:val="center"/>
              <w:rPr>
                <w:rFonts w:ascii="Arial" w:eastAsia="Calibri" w:hAnsi="Arial" w:cs="Arial"/>
                <w:b/>
                <w:sz w:val="24"/>
                <w:szCs w:val="24"/>
              </w:rPr>
            </w:pPr>
            <w:r w:rsidRPr="008B252A">
              <w:rPr>
                <w:rFonts w:ascii="Arial" w:eastAsia="Calibri" w:hAnsi="Arial" w:cs="Arial"/>
                <w:b/>
                <w:sz w:val="24"/>
                <w:szCs w:val="24"/>
              </w:rPr>
              <w:t xml:space="preserve">SOCIETE IMMOBILIERE DU CAMEROUN </w:t>
            </w:r>
          </w:p>
          <w:p w:rsidR="00A71CDC" w:rsidRPr="008B252A" w:rsidRDefault="00A71CDC" w:rsidP="005066DB">
            <w:pPr>
              <w:spacing w:after="0" w:line="240" w:lineRule="auto"/>
              <w:jc w:val="center"/>
              <w:rPr>
                <w:rFonts w:ascii="Arial" w:eastAsia="Calibri" w:hAnsi="Arial" w:cs="Arial"/>
                <w:b/>
                <w:sz w:val="24"/>
                <w:szCs w:val="24"/>
              </w:rPr>
            </w:pPr>
            <w:r w:rsidRPr="008B252A">
              <w:rPr>
                <w:rFonts w:ascii="Arial" w:eastAsia="Calibri" w:hAnsi="Arial" w:cs="Arial"/>
                <w:b/>
                <w:sz w:val="24"/>
                <w:szCs w:val="24"/>
              </w:rPr>
              <w:t>------------</w:t>
            </w:r>
          </w:p>
          <w:p w:rsidR="00A71CDC" w:rsidRPr="008B252A" w:rsidRDefault="00A71CDC" w:rsidP="005066DB">
            <w:pPr>
              <w:spacing w:after="0" w:line="240" w:lineRule="auto"/>
              <w:jc w:val="center"/>
              <w:rPr>
                <w:rFonts w:ascii="Arial" w:eastAsia="Calibri" w:hAnsi="Arial" w:cs="Arial"/>
                <w:b/>
                <w:sz w:val="24"/>
                <w:szCs w:val="24"/>
              </w:rPr>
            </w:pPr>
            <w:r>
              <w:rPr>
                <w:rFonts w:ascii="Arial" w:eastAsia="Calibri" w:hAnsi="Arial" w:cs="Arial"/>
                <w:b/>
                <w:sz w:val="24"/>
                <w:szCs w:val="24"/>
              </w:rPr>
              <w:t xml:space="preserve">COMMISSION INTERNE DE </w:t>
            </w:r>
            <w:r w:rsidRPr="008B252A">
              <w:rPr>
                <w:rFonts w:ascii="Arial" w:eastAsia="Calibri" w:hAnsi="Arial" w:cs="Arial"/>
                <w:b/>
                <w:sz w:val="24"/>
                <w:szCs w:val="24"/>
              </w:rPr>
              <w:t>PASSATION</w:t>
            </w:r>
            <w:r>
              <w:rPr>
                <w:rFonts w:ascii="Arial" w:eastAsia="Calibri" w:hAnsi="Arial" w:cs="Arial"/>
                <w:b/>
                <w:sz w:val="24"/>
                <w:szCs w:val="24"/>
              </w:rPr>
              <w:t xml:space="preserve"> </w:t>
            </w:r>
            <w:r w:rsidRPr="008B252A">
              <w:rPr>
                <w:rFonts w:ascii="Arial" w:eastAsia="Calibri" w:hAnsi="Arial" w:cs="Arial"/>
                <w:b/>
                <w:sz w:val="24"/>
                <w:szCs w:val="24"/>
              </w:rPr>
              <w:t>DES MARCHES</w:t>
            </w:r>
          </w:p>
        </w:tc>
        <w:tc>
          <w:tcPr>
            <w:tcW w:w="1417" w:type="dxa"/>
          </w:tcPr>
          <w:p w:rsidR="00A71CDC" w:rsidRPr="008B252A" w:rsidRDefault="00A71CDC" w:rsidP="005066DB">
            <w:pPr>
              <w:spacing w:after="0" w:line="240" w:lineRule="auto"/>
              <w:jc w:val="center"/>
              <w:rPr>
                <w:rFonts w:ascii="Arial" w:eastAsia="Calibri" w:hAnsi="Arial" w:cs="Arial"/>
                <w:b/>
                <w:sz w:val="24"/>
                <w:szCs w:val="24"/>
              </w:rPr>
            </w:pPr>
          </w:p>
        </w:tc>
        <w:tc>
          <w:tcPr>
            <w:tcW w:w="3940" w:type="dxa"/>
          </w:tcPr>
          <w:p w:rsidR="00A71CDC" w:rsidRPr="008B252A" w:rsidRDefault="00A71CDC" w:rsidP="005066DB">
            <w:pPr>
              <w:spacing w:after="0" w:line="240" w:lineRule="auto"/>
              <w:jc w:val="center"/>
              <w:rPr>
                <w:rFonts w:ascii="Arial" w:eastAsia="Calibri" w:hAnsi="Arial" w:cs="Arial"/>
                <w:b/>
                <w:sz w:val="24"/>
                <w:szCs w:val="24"/>
                <w:lang w:val="en-GB"/>
              </w:rPr>
            </w:pPr>
            <w:smartTag w:uri="urn:schemas-microsoft-com:office:smarttags" w:element="place">
              <w:smartTag w:uri="urn:schemas-microsoft-com:office:smarttags" w:element="PlaceType">
                <w:r w:rsidRPr="008B252A">
                  <w:rPr>
                    <w:rFonts w:ascii="Arial" w:eastAsia="Calibri" w:hAnsi="Arial" w:cs="Arial"/>
                    <w:b/>
                    <w:sz w:val="24"/>
                    <w:szCs w:val="24"/>
                    <w:lang w:val="en-GB"/>
                  </w:rPr>
                  <w:t>REPUBLIC</w:t>
                </w:r>
              </w:smartTag>
              <w:r w:rsidRPr="008B252A">
                <w:rPr>
                  <w:rFonts w:ascii="Arial" w:eastAsia="Calibri" w:hAnsi="Arial" w:cs="Arial"/>
                  <w:b/>
                  <w:sz w:val="24"/>
                  <w:szCs w:val="24"/>
                  <w:lang w:val="en-GB"/>
                </w:rPr>
                <w:t xml:space="preserve"> OF </w:t>
              </w:r>
              <w:smartTag w:uri="urn:schemas-microsoft-com:office:smarttags" w:element="PlaceName">
                <w:r w:rsidRPr="008B252A">
                  <w:rPr>
                    <w:rFonts w:ascii="Arial" w:eastAsia="Calibri" w:hAnsi="Arial" w:cs="Arial"/>
                    <w:b/>
                    <w:sz w:val="24"/>
                    <w:szCs w:val="24"/>
                    <w:lang w:val="en-GB"/>
                  </w:rPr>
                  <w:t>CAMEROON</w:t>
                </w:r>
              </w:smartTag>
            </w:smartTag>
          </w:p>
          <w:p w:rsidR="00A71CDC" w:rsidRPr="008B252A" w:rsidRDefault="00A71CDC" w:rsidP="005066DB">
            <w:pPr>
              <w:spacing w:after="0" w:line="240" w:lineRule="auto"/>
              <w:jc w:val="center"/>
              <w:rPr>
                <w:rFonts w:ascii="Arial" w:eastAsia="Calibri" w:hAnsi="Arial" w:cs="Arial"/>
                <w:sz w:val="24"/>
                <w:szCs w:val="24"/>
                <w:lang w:val="en-GB"/>
              </w:rPr>
            </w:pPr>
            <w:r w:rsidRPr="008B252A">
              <w:rPr>
                <w:rFonts w:ascii="Arial" w:eastAsia="Calibri" w:hAnsi="Arial" w:cs="Arial"/>
                <w:sz w:val="24"/>
                <w:szCs w:val="24"/>
                <w:lang w:val="en-GB"/>
              </w:rPr>
              <w:t>Peace – Work – Fatherland</w:t>
            </w:r>
          </w:p>
          <w:p w:rsidR="00A71CDC" w:rsidRPr="008B252A" w:rsidRDefault="00A71CDC" w:rsidP="005066DB">
            <w:pPr>
              <w:spacing w:after="0" w:line="240" w:lineRule="auto"/>
              <w:rPr>
                <w:rFonts w:ascii="Arial" w:eastAsia="Calibri" w:hAnsi="Arial" w:cs="Arial"/>
                <w:b/>
                <w:szCs w:val="24"/>
                <w:lang w:val="en-GB"/>
              </w:rPr>
            </w:pPr>
            <w:r w:rsidRPr="008B252A">
              <w:rPr>
                <w:rFonts w:ascii="Arial" w:eastAsia="Calibri" w:hAnsi="Arial" w:cs="Arial"/>
                <w:b/>
                <w:szCs w:val="24"/>
                <w:lang w:val="en-GB"/>
              </w:rPr>
              <w:t xml:space="preserve">                     --------------------------</w:t>
            </w:r>
          </w:p>
          <w:p w:rsidR="00A71CDC" w:rsidRPr="008B252A" w:rsidRDefault="00A71CDC" w:rsidP="005066DB">
            <w:pPr>
              <w:spacing w:after="0" w:line="240" w:lineRule="auto"/>
              <w:jc w:val="center"/>
              <w:rPr>
                <w:rFonts w:ascii="Arial" w:eastAsia="Calibri" w:hAnsi="Arial" w:cs="Arial"/>
                <w:b/>
                <w:sz w:val="24"/>
                <w:szCs w:val="24"/>
                <w:lang w:val="en-US"/>
              </w:rPr>
            </w:pPr>
            <w:r w:rsidRPr="008B252A">
              <w:rPr>
                <w:rFonts w:ascii="Arial" w:eastAsia="Calibri" w:hAnsi="Arial" w:cs="Arial"/>
                <w:b/>
                <w:sz w:val="24"/>
                <w:szCs w:val="24"/>
                <w:lang w:val="en-US"/>
              </w:rPr>
              <w:t>CAMEROON REAL ESTATE CORPORATION</w:t>
            </w:r>
          </w:p>
          <w:p w:rsidR="00A71CDC" w:rsidRPr="008B252A" w:rsidRDefault="00A71CDC" w:rsidP="005066DB">
            <w:pPr>
              <w:spacing w:after="0" w:line="240" w:lineRule="auto"/>
              <w:jc w:val="center"/>
              <w:rPr>
                <w:rFonts w:ascii="Arial" w:eastAsia="Calibri" w:hAnsi="Arial" w:cs="Arial"/>
                <w:sz w:val="24"/>
                <w:szCs w:val="24"/>
                <w:lang w:val="en-GB"/>
              </w:rPr>
            </w:pPr>
            <w:r w:rsidRPr="008B252A">
              <w:rPr>
                <w:rFonts w:ascii="Arial" w:eastAsia="Calibri" w:hAnsi="Arial" w:cs="Arial"/>
                <w:sz w:val="24"/>
                <w:szCs w:val="24"/>
                <w:lang w:val="en-GB"/>
              </w:rPr>
              <w:t>----------------</w:t>
            </w:r>
          </w:p>
          <w:p w:rsidR="00A71CDC" w:rsidRPr="008B252A" w:rsidRDefault="00A71CDC" w:rsidP="005066DB">
            <w:pPr>
              <w:spacing w:after="0" w:line="240" w:lineRule="auto"/>
              <w:jc w:val="center"/>
              <w:rPr>
                <w:rFonts w:ascii="Arial" w:eastAsia="Calibri" w:hAnsi="Arial" w:cs="Arial"/>
                <w:b/>
                <w:sz w:val="24"/>
                <w:szCs w:val="24"/>
                <w:lang w:val="en-GB"/>
              </w:rPr>
            </w:pPr>
            <w:r w:rsidRPr="008B252A">
              <w:rPr>
                <w:rFonts w:ascii="Arial" w:eastAsia="Calibri" w:hAnsi="Arial" w:cs="Arial"/>
                <w:b/>
                <w:sz w:val="24"/>
                <w:szCs w:val="24"/>
                <w:lang w:val="en-GB"/>
              </w:rPr>
              <w:t>INTERNAL TENDER’S BOARD</w:t>
            </w:r>
          </w:p>
        </w:tc>
      </w:tr>
    </w:tbl>
    <w:p w:rsidR="00A71CDC" w:rsidRPr="008B252A" w:rsidRDefault="00A71CDC" w:rsidP="00A71CDC">
      <w:pPr>
        <w:rPr>
          <w:rFonts w:ascii="Arial" w:eastAsia="Calibri" w:hAnsi="Arial" w:cs="Arial"/>
          <w:b/>
          <w:bCs/>
          <w:spacing w:val="34"/>
          <w:w w:val="80"/>
          <w:position w:val="-1"/>
          <w:sz w:val="16"/>
          <w:szCs w:val="16"/>
          <w:lang w:val="en-US"/>
        </w:rPr>
      </w:pPr>
    </w:p>
    <w:p w:rsidR="00A71CDC" w:rsidRPr="008B252A" w:rsidRDefault="00A71CDC" w:rsidP="00A71CDC">
      <w:pPr>
        <w:spacing w:after="0" w:line="240" w:lineRule="auto"/>
        <w:ind w:left="-374" w:right="-82"/>
        <w:jc w:val="center"/>
        <w:rPr>
          <w:rFonts w:ascii="Arial" w:eastAsia="Calibri" w:hAnsi="Arial" w:cs="Arial"/>
          <w:b/>
          <w:bCs/>
          <w:spacing w:val="34"/>
          <w:w w:val="80"/>
          <w:position w:val="-1"/>
          <w:sz w:val="24"/>
          <w:szCs w:val="24"/>
        </w:rPr>
      </w:pPr>
      <w:r w:rsidRPr="008B252A">
        <w:rPr>
          <w:rFonts w:ascii="Arial" w:eastAsia="Calibri" w:hAnsi="Arial" w:cs="Arial"/>
          <w:b/>
          <w:bCs/>
          <w:spacing w:val="34"/>
          <w:w w:val="80"/>
          <w:position w:val="-1"/>
          <w:sz w:val="24"/>
          <w:szCs w:val="24"/>
        </w:rPr>
        <w:t>AVIS D’APPEL D’OFFRES NATIONAL OUVERT</w:t>
      </w:r>
    </w:p>
    <w:p w:rsidR="00A71CDC" w:rsidRPr="008B252A" w:rsidRDefault="00A71CDC" w:rsidP="00A71CDC">
      <w:pPr>
        <w:spacing w:after="0" w:line="240" w:lineRule="auto"/>
        <w:ind w:left="-374" w:right="-82"/>
        <w:jc w:val="center"/>
        <w:rPr>
          <w:rFonts w:ascii="Arial" w:eastAsia="Calibri" w:hAnsi="Arial" w:cs="Arial"/>
          <w:b/>
          <w:bCs/>
          <w:spacing w:val="34"/>
          <w:w w:val="80"/>
          <w:position w:val="-1"/>
          <w:sz w:val="24"/>
          <w:szCs w:val="24"/>
        </w:rPr>
      </w:pPr>
      <w:r>
        <w:rPr>
          <w:rFonts w:ascii="Arial" w:eastAsia="Calibri" w:hAnsi="Arial" w:cs="Arial"/>
          <w:b/>
          <w:bCs/>
          <w:spacing w:val="34"/>
          <w:w w:val="80"/>
          <w:position w:val="-1"/>
          <w:sz w:val="24"/>
          <w:szCs w:val="24"/>
        </w:rPr>
        <w:t>N°</w:t>
      </w:r>
      <w:r w:rsidRPr="0068564E">
        <w:rPr>
          <w:rFonts w:ascii="Arial" w:eastAsia="Calibri" w:hAnsi="Arial" w:cs="Arial"/>
          <w:b/>
          <w:bCs/>
          <w:color w:val="FF0000"/>
          <w:spacing w:val="34"/>
          <w:w w:val="80"/>
          <w:position w:val="-1"/>
          <w:sz w:val="24"/>
          <w:szCs w:val="24"/>
        </w:rPr>
        <w:t>017/</w:t>
      </w:r>
      <w:r w:rsidRPr="008B252A">
        <w:rPr>
          <w:rFonts w:ascii="Arial" w:eastAsia="Calibri" w:hAnsi="Arial" w:cs="Arial"/>
          <w:b/>
          <w:bCs/>
          <w:spacing w:val="34"/>
          <w:w w:val="80"/>
          <w:position w:val="-1"/>
          <w:sz w:val="24"/>
          <w:szCs w:val="24"/>
        </w:rPr>
        <w:t>AONO/SIC/CIPM/2</w:t>
      </w:r>
      <w:r>
        <w:rPr>
          <w:rFonts w:ascii="Arial" w:eastAsia="Calibri" w:hAnsi="Arial" w:cs="Arial"/>
          <w:b/>
          <w:bCs/>
          <w:spacing w:val="34"/>
          <w:w w:val="80"/>
          <w:position w:val="-1"/>
          <w:sz w:val="24"/>
          <w:szCs w:val="24"/>
        </w:rPr>
        <w:t xml:space="preserve">2 </w:t>
      </w:r>
      <w:r w:rsidRPr="0068564E">
        <w:rPr>
          <w:rFonts w:ascii="Arial" w:eastAsia="Calibri" w:hAnsi="Arial" w:cs="Arial"/>
          <w:b/>
          <w:bCs/>
          <w:color w:val="FF0000"/>
          <w:spacing w:val="34"/>
          <w:w w:val="80"/>
          <w:position w:val="-1"/>
          <w:sz w:val="24"/>
          <w:szCs w:val="24"/>
        </w:rPr>
        <w:t>DU</w:t>
      </w:r>
      <w:r>
        <w:rPr>
          <w:rFonts w:ascii="Arial" w:eastAsia="Calibri" w:hAnsi="Arial" w:cs="Arial"/>
          <w:b/>
          <w:bCs/>
          <w:color w:val="FF0000"/>
          <w:spacing w:val="34"/>
          <w:w w:val="80"/>
          <w:position w:val="-1"/>
          <w:sz w:val="24"/>
          <w:szCs w:val="24"/>
        </w:rPr>
        <w:t xml:space="preserve"> </w:t>
      </w:r>
      <w:r w:rsidRPr="0068564E">
        <w:rPr>
          <w:rFonts w:ascii="Arial" w:eastAsia="Calibri" w:hAnsi="Arial" w:cs="Arial"/>
          <w:b/>
          <w:bCs/>
          <w:color w:val="FF0000"/>
          <w:spacing w:val="34"/>
          <w:w w:val="80"/>
          <w:position w:val="-1"/>
          <w:sz w:val="24"/>
          <w:szCs w:val="24"/>
        </w:rPr>
        <w:t>21 SEPTEMBRE 2022</w:t>
      </w:r>
      <w:r w:rsidRPr="008B252A">
        <w:rPr>
          <w:rFonts w:ascii="Arial" w:eastAsia="Calibri" w:hAnsi="Arial" w:cs="Arial"/>
          <w:b/>
          <w:bCs/>
          <w:spacing w:val="34"/>
          <w:w w:val="80"/>
          <w:position w:val="-1"/>
          <w:sz w:val="24"/>
          <w:szCs w:val="24"/>
        </w:rPr>
        <w:t xml:space="preserve"> RELATIF A LA SOUSCRIPTION D’UNE POLICE D’ASSURANCE MALADIE GROUPE</w:t>
      </w:r>
      <w:r>
        <w:rPr>
          <w:rFonts w:ascii="Arial" w:eastAsia="Calibri" w:hAnsi="Arial" w:cs="Arial"/>
          <w:b/>
          <w:bCs/>
          <w:spacing w:val="34"/>
          <w:w w:val="80"/>
          <w:position w:val="-1"/>
          <w:sz w:val="24"/>
          <w:szCs w:val="24"/>
        </w:rPr>
        <w:t xml:space="preserve"> ET</w:t>
      </w:r>
      <w:r w:rsidRPr="008B252A">
        <w:rPr>
          <w:rFonts w:ascii="Arial" w:eastAsia="Calibri" w:hAnsi="Arial" w:cs="Arial"/>
          <w:b/>
          <w:bCs/>
          <w:spacing w:val="34"/>
          <w:w w:val="80"/>
          <w:position w:val="-1"/>
          <w:sz w:val="24"/>
          <w:szCs w:val="24"/>
        </w:rPr>
        <w:t xml:space="preserve"> INDIVIDUELLE ACCIDENTS </w:t>
      </w:r>
      <w:r>
        <w:rPr>
          <w:rFonts w:ascii="Arial" w:eastAsia="Calibri" w:hAnsi="Arial" w:cs="Arial"/>
          <w:b/>
          <w:bCs/>
          <w:spacing w:val="34"/>
          <w:w w:val="80"/>
          <w:position w:val="-1"/>
          <w:sz w:val="24"/>
          <w:szCs w:val="24"/>
        </w:rPr>
        <w:t>DU</w:t>
      </w:r>
      <w:r w:rsidRPr="008B252A">
        <w:rPr>
          <w:rFonts w:ascii="Arial" w:eastAsia="Calibri" w:hAnsi="Arial" w:cs="Arial"/>
          <w:b/>
          <w:bCs/>
          <w:spacing w:val="34"/>
          <w:w w:val="80"/>
          <w:position w:val="-1"/>
          <w:sz w:val="24"/>
          <w:szCs w:val="24"/>
        </w:rPr>
        <w:t xml:space="preserve"> PERSONNEL </w:t>
      </w:r>
      <w:r>
        <w:rPr>
          <w:rFonts w:ascii="Arial" w:eastAsia="Calibri" w:hAnsi="Arial" w:cs="Arial"/>
          <w:b/>
          <w:bCs/>
          <w:spacing w:val="34"/>
          <w:w w:val="80"/>
          <w:position w:val="-1"/>
          <w:sz w:val="24"/>
          <w:szCs w:val="24"/>
        </w:rPr>
        <w:t>DE</w:t>
      </w:r>
      <w:r w:rsidRPr="008B252A">
        <w:rPr>
          <w:rFonts w:ascii="Arial" w:eastAsia="Calibri" w:hAnsi="Arial" w:cs="Arial"/>
          <w:b/>
          <w:bCs/>
          <w:spacing w:val="34"/>
          <w:w w:val="80"/>
          <w:position w:val="-1"/>
          <w:sz w:val="24"/>
          <w:szCs w:val="24"/>
        </w:rPr>
        <w:t xml:space="preserve"> LA SOCIETE IMMOBILIERE DU CAMEROUN (SIC) EXERCICES 202</w:t>
      </w:r>
      <w:r>
        <w:rPr>
          <w:rFonts w:ascii="Arial" w:eastAsia="Calibri" w:hAnsi="Arial" w:cs="Arial"/>
          <w:b/>
          <w:bCs/>
          <w:spacing w:val="34"/>
          <w:w w:val="80"/>
          <w:position w:val="-1"/>
          <w:sz w:val="24"/>
          <w:szCs w:val="24"/>
        </w:rPr>
        <w:t>3</w:t>
      </w:r>
      <w:r w:rsidRPr="008B252A">
        <w:rPr>
          <w:rFonts w:ascii="Arial" w:eastAsia="Calibri" w:hAnsi="Arial" w:cs="Arial"/>
          <w:b/>
          <w:bCs/>
          <w:spacing w:val="34"/>
          <w:w w:val="80"/>
          <w:position w:val="-1"/>
          <w:sz w:val="24"/>
          <w:szCs w:val="24"/>
        </w:rPr>
        <w:t xml:space="preserve"> ET 202</w:t>
      </w:r>
      <w:r>
        <w:rPr>
          <w:rFonts w:ascii="Arial" w:eastAsia="Calibri" w:hAnsi="Arial" w:cs="Arial"/>
          <w:b/>
          <w:bCs/>
          <w:spacing w:val="34"/>
          <w:w w:val="80"/>
          <w:position w:val="-1"/>
          <w:sz w:val="24"/>
          <w:szCs w:val="24"/>
        </w:rPr>
        <w:t>4</w:t>
      </w:r>
    </w:p>
    <w:p w:rsidR="00A71CDC" w:rsidRPr="008B252A" w:rsidRDefault="00A71CDC" w:rsidP="00A71CDC">
      <w:pPr>
        <w:spacing w:after="0"/>
        <w:jc w:val="center"/>
        <w:rPr>
          <w:rFonts w:ascii="Arial" w:eastAsia="Calibri" w:hAnsi="Arial" w:cs="Arial"/>
          <w:b/>
          <w:bCs/>
          <w:sz w:val="16"/>
          <w:szCs w:val="16"/>
          <w:u w:val="single"/>
        </w:rPr>
      </w:pPr>
    </w:p>
    <w:p w:rsidR="00A71CDC" w:rsidRPr="008B252A" w:rsidRDefault="00A71CDC" w:rsidP="00A71CDC">
      <w:pPr>
        <w:spacing w:after="0" w:line="240" w:lineRule="auto"/>
        <w:jc w:val="both"/>
        <w:rPr>
          <w:rFonts w:ascii="Arial" w:eastAsia="Calibri" w:hAnsi="Arial" w:cs="Arial"/>
          <w:szCs w:val="24"/>
          <w:u w:val="single"/>
        </w:rPr>
      </w:pPr>
    </w:p>
    <w:p w:rsidR="00A71CDC" w:rsidRPr="008B252A" w:rsidRDefault="00A71CDC" w:rsidP="00A71CDC">
      <w:pPr>
        <w:numPr>
          <w:ilvl w:val="0"/>
          <w:numId w:val="4"/>
        </w:numPr>
        <w:spacing w:after="0" w:line="240" w:lineRule="auto"/>
        <w:jc w:val="both"/>
        <w:rPr>
          <w:rFonts w:ascii="Arial" w:eastAsia="Calibri" w:hAnsi="Arial" w:cs="Arial"/>
          <w:b/>
          <w:bCs/>
          <w:sz w:val="24"/>
          <w:szCs w:val="24"/>
        </w:rPr>
      </w:pPr>
      <w:bookmarkStart w:id="0" w:name="_Ref467685182"/>
      <w:r w:rsidRPr="008B252A">
        <w:rPr>
          <w:rFonts w:ascii="Arial" w:eastAsia="Calibri" w:hAnsi="Arial" w:cs="Arial"/>
          <w:b/>
          <w:bCs/>
          <w:sz w:val="24"/>
          <w:szCs w:val="24"/>
        </w:rPr>
        <w:t>Objet de l’Appel d’Offres :</w:t>
      </w:r>
      <w:bookmarkEnd w:id="0"/>
    </w:p>
    <w:p w:rsidR="00A71CDC" w:rsidRPr="008B252A" w:rsidRDefault="00A71CDC" w:rsidP="00A71CDC">
      <w:pPr>
        <w:spacing w:after="0" w:line="240" w:lineRule="auto"/>
        <w:jc w:val="both"/>
        <w:rPr>
          <w:rFonts w:ascii="Arial" w:eastAsia="Calibri" w:hAnsi="Arial" w:cs="Arial"/>
          <w:sz w:val="24"/>
          <w:szCs w:val="24"/>
        </w:rPr>
      </w:pPr>
      <w:r w:rsidRPr="008B252A">
        <w:rPr>
          <w:rFonts w:ascii="Arial" w:eastAsia="Calibri" w:hAnsi="Arial" w:cs="Arial"/>
          <w:sz w:val="24"/>
          <w:szCs w:val="24"/>
        </w:rPr>
        <w:t xml:space="preserve">Le </w:t>
      </w:r>
      <w:r w:rsidRPr="008B252A">
        <w:rPr>
          <w:rFonts w:ascii="Arial" w:eastAsia="Calibri" w:hAnsi="Arial" w:cs="Arial"/>
          <w:bCs/>
          <w:iCs/>
          <w:sz w:val="24"/>
          <w:szCs w:val="24"/>
        </w:rPr>
        <w:t>Directeur Général de la SIC</w:t>
      </w:r>
      <w:r w:rsidRPr="008B252A">
        <w:rPr>
          <w:rFonts w:ascii="Arial" w:eastAsia="Calibri" w:hAnsi="Arial" w:cs="Arial"/>
          <w:sz w:val="24"/>
          <w:szCs w:val="24"/>
        </w:rPr>
        <w:t xml:space="preserve"> lance pour le compte des exercices budgétaires 202</w:t>
      </w:r>
      <w:r>
        <w:rPr>
          <w:rFonts w:ascii="Arial" w:eastAsia="Calibri" w:hAnsi="Arial" w:cs="Arial"/>
          <w:sz w:val="24"/>
          <w:szCs w:val="24"/>
        </w:rPr>
        <w:t>3</w:t>
      </w:r>
      <w:r w:rsidRPr="008B252A">
        <w:rPr>
          <w:rFonts w:ascii="Arial" w:eastAsia="Calibri" w:hAnsi="Arial" w:cs="Arial"/>
          <w:sz w:val="24"/>
          <w:szCs w:val="24"/>
        </w:rPr>
        <w:t xml:space="preserve"> et 202</w:t>
      </w:r>
      <w:r>
        <w:rPr>
          <w:rFonts w:ascii="Arial" w:eastAsia="Calibri" w:hAnsi="Arial" w:cs="Arial"/>
          <w:sz w:val="24"/>
          <w:szCs w:val="24"/>
        </w:rPr>
        <w:t>4</w:t>
      </w:r>
      <w:r w:rsidRPr="008B252A">
        <w:rPr>
          <w:rFonts w:ascii="Arial" w:eastAsia="Calibri" w:hAnsi="Arial" w:cs="Arial"/>
          <w:sz w:val="24"/>
          <w:szCs w:val="24"/>
        </w:rPr>
        <w:t xml:space="preserve">, un Appel d’Offres National Ouvert pour la souscription par la </w:t>
      </w:r>
      <w:r>
        <w:rPr>
          <w:rFonts w:ascii="Arial" w:eastAsia="Calibri" w:hAnsi="Arial" w:cs="Arial"/>
          <w:sz w:val="24"/>
          <w:szCs w:val="24"/>
        </w:rPr>
        <w:t>Société Immobilière d</w:t>
      </w:r>
      <w:r w:rsidRPr="008B252A">
        <w:rPr>
          <w:rFonts w:ascii="Arial" w:eastAsia="Calibri" w:hAnsi="Arial" w:cs="Arial"/>
          <w:sz w:val="24"/>
          <w:szCs w:val="24"/>
        </w:rPr>
        <w:t>u Cameroun</w:t>
      </w:r>
      <w:r>
        <w:rPr>
          <w:rFonts w:ascii="Arial" w:eastAsia="Calibri" w:hAnsi="Arial" w:cs="Arial"/>
          <w:sz w:val="24"/>
          <w:szCs w:val="24"/>
        </w:rPr>
        <w:t xml:space="preserve"> (SIC) d’une police d’assurance Maladie Groupe, Assistance et Individuelle Accidents du </w:t>
      </w:r>
      <w:r w:rsidRPr="008B252A">
        <w:rPr>
          <w:rFonts w:ascii="Arial" w:eastAsia="Calibri" w:hAnsi="Arial" w:cs="Arial"/>
          <w:sz w:val="24"/>
          <w:szCs w:val="24"/>
        </w:rPr>
        <w:t xml:space="preserve">personnel </w:t>
      </w:r>
      <w:r>
        <w:rPr>
          <w:rFonts w:ascii="Arial" w:eastAsia="Calibri" w:hAnsi="Arial" w:cs="Arial"/>
          <w:sz w:val="24"/>
          <w:szCs w:val="24"/>
        </w:rPr>
        <w:t xml:space="preserve">de la </w:t>
      </w:r>
      <w:r w:rsidRPr="008B252A">
        <w:rPr>
          <w:rFonts w:ascii="Arial" w:eastAsia="Calibri" w:hAnsi="Arial" w:cs="Arial"/>
          <w:sz w:val="24"/>
          <w:szCs w:val="24"/>
        </w:rPr>
        <w:t xml:space="preserve">SIC.  </w:t>
      </w:r>
    </w:p>
    <w:p w:rsidR="00A71CDC" w:rsidRPr="00701E0B" w:rsidRDefault="00A71CDC" w:rsidP="00A71CDC">
      <w:pPr>
        <w:spacing w:after="0" w:line="240" w:lineRule="auto"/>
        <w:jc w:val="both"/>
        <w:rPr>
          <w:rFonts w:ascii="Arial" w:eastAsia="Calibri" w:hAnsi="Arial" w:cs="Arial"/>
          <w:sz w:val="16"/>
          <w:szCs w:val="24"/>
        </w:rPr>
      </w:pPr>
    </w:p>
    <w:p w:rsidR="00A71CDC" w:rsidRPr="008B252A" w:rsidRDefault="00A71CDC" w:rsidP="00A71CDC">
      <w:pPr>
        <w:numPr>
          <w:ilvl w:val="0"/>
          <w:numId w:val="4"/>
        </w:numPr>
        <w:spacing w:after="0" w:line="240" w:lineRule="auto"/>
        <w:jc w:val="both"/>
        <w:rPr>
          <w:rFonts w:ascii="Arial" w:eastAsia="Calibri" w:hAnsi="Arial" w:cs="Arial"/>
          <w:b/>
          <w:bCs/>
          <w:spacing w:val="2"/>
          <w:position w:val="2"/>
          <w:sz w:val="24"/>
          <w:szCs w:val="24"/>
          <w:lang w:val="en-US" w:eastAsia="fr-FR"/>
        </w:rPr>
      </w:pPr>
      <w:r w:rsidRPr="008B252A">
        <w:rPr>
          <w:rFonts w:ascii="Arial" w:eastAsia="Calibri" w:hAnsi="Arial" w:cs="Arial"/>
          <w:b/>
          <w:bCs/>
          <w:spacing w:val="2"/>
          <w:position w:val="2"/>
          <w:sz w:val="24"/>
          <w:szCs w:val="24"/>
          <w:lang w:val="en-US" w:eastAsia="fr-FR"/>
        </w:rPr>
        <w:t xml:space="preserve">Lieu </w:t>
      </w:r>
      <w:r w:rsidRPr="008B252A">
        <w:rPr>
          <w:rFonts w:ascii="Arial" w:eastAsia="Calibri" w:hAnsi="Arial" w:cs="Arial"/>
          <w:b/>
          <w:bCs/>
          <w:spacing w:val="2"/>
          <w:position w:val="2"/>
          <w:sz w:val="24"/>
          <w:szCs w:val="24"/>
          <w:lang w:eastAsia="fr-FR"/>
        </w:rPr>
        <w:t>d’exécution</w:t>
      </w:r>
      <w:r w:rsidRPr="008B252A">
        <w:rPr>
          <w:rFonts w:ascii="Arial" w:eastAsia="Calibri" w:hAnsi="Arial" w:cs="Arial"/>
          <w:b/>
          <w:bCs/>
          <w:spacing w:val="2"/>
          <w:position w:val="2"/>
          <w:sz w:val="24"/>
          <w:szCs w:val="24"/>
          <w:lang w:val="en-US" w:eastAsia="fr-FR"/>
        </w:rPr>
        <w:t>:</w:t>
      </w:r>
    </w:p>
    <w:p w:rsidR="00A71CDC" w:rsidRPr="008B252A" w:rsidRDefault="00A71CDC" w:rsidP="00A71CDC">
      <w:pPr>
        <w:spacing w:line="240" w:lineRule="auto"/>
        <w:rPr>
          <w:rFonts w:ascii="Arial" w:eastAsia="Calibri" w:hAnsi="Arial" w:cs="Arial"/>
          <w:bCs/>
          <w:sz w:val="24"/>
          <w:szCs w:val="24"/>
        </w:rPr>
      </w:pPr>
      <w:r w:rsidRPr="008B252A">
        <w:rPr>
          <w:rFonts w:ascii="Arial" w:eastAsia="Calibri" w:hAnsi="Arial" w:cs="Arial"/>
          <w:bCs/>
          <w:sz w:val="24"/>
          <w:szCs w:val="24"/>
        </w:rPr>
        <w:t>Au Cameroun et à l’étranger.</w:t>
      </w:r>
    </w:p>
    <w:p w:rsidR="00A71CDC" w:rsidRPr="002F7A62" w:rsidRDefault="00A71CDC" w:rsidP="00A71CDC">
      <w:pPr>
        <w:numPr>
          <w:ilvl w:val="0"/>
          <w:numId w:val="4"/>
        </w:numPr>
        <w:spacing w:after="0" w:line="240" w:lineRule="auto"/>
        <w:jc w:val="both"/>
        <w:rPr>
          <w:rFonts w:ascii="Arial" w:eastAsia="Calibri" w:hAnsi="Arial" w:cs="Arial"/>
          <w:b/>
          <w:bCs/>
          <w:spacing w:val="2"/>
          <w:position w:val="2"/>
          <w:sz w:val="24"/>
          <w:szCs w:val="24"/>
          <w:lang w:eastAsia="fr-FR"/>
        </w:rPr>
      </w:pPr>
      <w:r w:rsidRPr="008B252A">
        <w:rPr>
          <w:rFonts w:ascii="Arial" w:eastAsia="Calibri" w:hAnsi="Arial" w:cs="Arial"/>
          <w:b/>
          <w:bCs/>
          <w:spacing w:val="2"/>
          <w:position w:val="2"/>
          <w:sz w:val="24"/>
          <w:szCs w:val="24"/>
          <w:lang w:eastAsia="fr-FR"/>
        </w:rPr>
        <w:t>Consistance</w:t>
      </w:r>
      <w:r w:rsidRPr="008B252A">
        <w:rPr>
          <w:rFonts w:ascii="Arial" w:eastAsia="Calibri" w:hAnsi="Arial" w:cs="Arial"/>
          <w:b/>
          <w:bCs/>
          <w:spacing w:val="2"/>
          <w:position w:val="2"/>
          <w:sz w:val="24"/>
          <w:szCs w:val="24"/>
          <w:lang w:val="en-US" w:eastAsia="fr-FR"/>
        </w:rPr>
        <w:t xml:space="preserve"> des </w:t>
      </w:r>
      <w:r w:rsidRPr="002F7A62">
        <w:rPr>
          <w:rFonts w:ascii="Arial" w:eastAsia="Calibri" w:hAnsi="Arial" w:cs="Arial"/>
          <w:b/>
          <w:bCs/>
          <w:spacing w:val="2"/>
          <w:position w:val="2"/>
          <w:sz w:val="24"/>
          <w:szCs w:val="24"/>
          <w:lang w:eastAsia="fr-FR"/>
        </w:rPr>
        <w:t>prestations :</w:t>
      </w:r>
    </w:p>
    <w:p w:rsidR="00A71CDC" w:rsidRPr="008B252A" w:rsidRDefault="00A71CDC" w:rsidP="00A71CDC">
      <w:pPr>
        <w:spacing w:after="0" w:line="240" w:lineRule="auto"/>
        <w:jc w:val="both"/>
        <w:rPr>
          <w:rFonts w:ascii="Arial" w:eastAsia="Calibri" w:hAnsi="Arial" w:cs="Arial"/>
          <w:sz w:val="24"/>
          <w:szCs w:val="24"/>
        </w:rPr>
      </w:pPr>
      <w:r w:rsidRPr="008B252A">
        <w:rPr>
          <w:rFonts w:ascii="Arial" w:eastAsia="Calibri" w:hAnsi="Arial" w:cs="Arial"/>
          <w:sz w:val="24"/>
          <w:szCs w:val="24"/>
        </w:rPr>
        <w:t>Les prestations à exécuter consistent en un lot un</w:t>
      </w:r>
      <w:r>
        <w:rPr>
          <w:rFonts w:ascii="Arial" w:eastAsia="Calibri" w:hAnsi="Arial" w:cs="Arial"/>
          <w:sz w:val="24"/>
          <w:szCs w:val="24"/>
        </w:rPr>
        <w:t xml:space="preserve">ique « Assurance Maladie Groupe, Assistance et Individuelle Accidents du </w:t>
      </w:r>
      <w:r w:rsidRPr="008B252A">
        <w:rPr>
          <w:rFonts w:ascii="Arial" w:eastAsia="Calibri" w:hAnsi="Arial" w:cs="Arial"/>
          <w:sz w:val="24"/>
          <w:szCs w:val="24"/>
        </w:rPr>
        <w:t>personnel SIC » détaillé dans les Termes de Références (TDR) du présent Dossier d’Appel d’Offres (DAO).</w:t>
      </w:r>
    </w:p>
    <w:p w:rsidR="00A71CDC" w:rsidRPr="00701E0B" w:rsidRDefault="00A71CDC" w:rsidP="00A71CDC">
      <w:pPr>
        <w:spacing w:after="0" w:line="240" w:lineRule="auto"/>
        <w:jc w:val="both"/>
        <w:rPr>
          <w:rFonts w:ascii="Arial" w:eastAsia="Calibri" w:hAnsi="Arial" w:cs="Arial"/>
          <w:sz w:val="16"/>
          <w:szCs w:val="24"/>
        </w:rPr>
      </w:pPr>
    </w:p>
    <w:p w:rsidR="00A71CDC" w:rsidRPr="008B252A" w:rsidRDefault="00A71CDC" w:rsidP="00A71CDC">
      <w:pPr>
        <w:numPr>
          <w:ilvl w:val="0"/>
          <w:numId w:val="4"/>
        </w:numPr>
        <w:spacing w:after="0" w:line="240" w:lineRule="auto"/>
        <w:jc w:val="both"/>
        <w:rPr>
          <w:rFonts w:ascii="Arial" w:eastAsia="Calibri" w:hAnsi="Arial" w:cs="Arial"/>
          <w:b/>
          <w:bCs/>
          <w:spacing w:val="2"/>
          <w:position w:val="2"/>
          <w:sz w:val="24"/>
          <w:szCs w:val="24"/>
          <w:lang w:val="en-US" w:eastAsia="fr-FR"/>
        </w:rPr>
      </w:pPr>
      <w:r w:rsidRPr="002F7A62">
        <w:rPr>
          <w:rFonts w:ascii="Arial" w:eastAsia="Calibri" w:hAnsi="Arial" w:cs="Arial"/>
          <w:b/>
          <w:bCs/>
          <w:spacing w:val="2"/>
          <w:position w:val="2"/>
          <w:sz w:val="24"/>
          <w:szCs w:val="24"/>
          <w:lang w:eastAsia="fr-FR"/>
        </w:rPr>
        <w:t>Coût</w:t>
      </w:r>
      <w:r w:rsidRPr="008B252A">
        <w:rPr>
          <w:rFonts w:ascii="Arial" w:eastAsia="Calibri" w:hAnsi="Arial" w:cs="Arial"/>
          <w:b/>
          <w:bCs/>
          <w:spacing w:val="2"/>
          <w:position w:val="2"/>
          <w:sz w:val="24"/>
          <w:szCs w:val="24"/>
          <w:lang w:val="en-US" w:eastAsia="fr-FR"/>
        </w:rPr>
        <w:t xml:space="preserve"> </w:t>
      </w:r>
      <w:r w:rsidRPr="002F7A62">
        <w:rPr>
          <w:rFonts w:ascii="Arial" w:eastAsia="Calibri" w:hAnsi="Arial" w:cs="Arial"/>
          <w:b/>
          <w:bCs/>
          <w:spacing w:val="2"/>
          <w:position w:val="2"/>
          <w:sz w:val="24"/>
          <w:szCs w:val="24"/>
          <w:lang w:eastAsia="fr-FR"/>
        </w:rPr>
        <w:t>prévisionnel</w:t>
      </w:r>
      <w:r w:rsidRPr="008B252A">
        <w:rPr>
          <w:rFonts w:ascii="Arial" w:eastAsia="Calibri" w:hAnsi="Arial" w:cs="Arial"/>
          <w:b/>
          <w:bCs/>
          <w:spacing w:val="2"/>
          <w:position w:val="2"/>
          <w:sz w:val="24"/>
          <w:szCs w:val="24"/>
          <w:lang w:val="en-US" w:eastAsia="fr-FR"/>
        </w:rPr>
        <w:t>:</w:t>
      </w:r>
    </w:p>
    <w:p w:rsidR="00A71CDC" w:rsidRPr="009B7187" w:rsidRDefault="00A71CDC" w:rsidP="00A71CDC">
      <w:pPr>
        <w:spacing w:line="240" w:lineRule="auto"/>
        <w:jc w:val="both"/>
        <w:rPr>
          <w:rFonts w:ascii="Arial" w:eastAsia="Calibri" w:hAnsi="Arial" w:cs="Arial"/>
          <w:bCs/>
          <w:sz w:val="24"/>
          <w:szCs w:val="24"/>
        </w:rPr>
      </w:pPr>
      <w:r w:rsidRPr="008B252A">
        <w:rPr>
          <w:rFonts w:ascii="Arial" w:eastAsia="Calibri" w:hAnsi="Arial" w:cs="Arial"/>
          <w:bCs/>
          <w:sz w:val="24"/>
          <w:szCs w:val="24"/>
        </w:rPr>
        <w:t>Le coût prévisionnel toutes taxes comprises de cette prestation est de cent quatre-vingt millions (1</w:t>
      </w:r>
      <w:r>
        <w:rPr>
          <w:rFonts w:ascii="Arial" w:eastAsia="Calibri" w:hAnsi="Arial" w:cs="Arial"/>
          <w:bCs/>
          <w:sz w:val="24"/>
          <w:szCs w:val="24"/>
        </w:rPr>
        <w:t>8</w:t>
      </w:r>
      <w:r w:rsidRPr="008B252A">
        <w:rPr>
          <w:rFonts w:ascii="Arial" w:eastAsia="Calibri" w:hAnsi="Arial" w:cs="Arial"/>
          <w:bCs/>
          <w:sz w:val="24"/>
          <w:szCs w:val="24"/>
        </w:rPr>
        <w:t xml:space="preserve">0 000 000) francs CFA/TTC pour </w:t>
      </w:r>
      <w:r>
        <w:rPr>
          <w:rFonts w:ascii="Arial" w:eastAsia="Calibri" w:hAnsi="Arial" w:cs="Arial"/>
          <w:bCs/>
          <w:sz w:val="24"/>
          <w:szCs w:val="24"/>
        </w:rPr>
        <w:t>une durée de</w:t>
      </w:r>
      <w:r w:rsidRPr="008B252A">
        <w:rPr>
          <w:rFonts w:ascii="Arial" w:eastAsia="Calibri" w:hAnsi="Arial" w:cs="Arial"/>
          <w:bCs/>
          <w:sz w:val="24"/>
          <w:szCs w:val="24"/>
        </w:rPr>
        <w:t xml:space="preserve"> vingt-quatre (24) mois de prestations</w:t>
      </w:r>
      <w:r w:rsidRPr="009B7187">
        <w:t xml:space="preserve"> </w:t>
      </w:r>
      <w:r w:rsidRPr="009B7187">
        <w:rPr>
          <w:rFonts w:ascii="Arial" w:eastAsia="Calibri" w:hAnsi="Arial" w:cs="Arial"/>
          <w:bCs/>
          <w:sz w:val="24"/>
          <w:szCs w:val="24"/>
        </w:rPr>
        <w:t>soit :</w:t>
      </w:r>
    </w:p>
    <w:p w:rsidR="00A71CDC" w:rsidRPr="009B7187" w:rsidRDefault="00A71CDC" w:rsidP="00A71CDC">
      <w:pPr>
        <w:spacing w:line="240" w:lineRule="auto"/>
        <w:jc w:val="both"/>
        <w:rPr>
          <w:rFonts w:ascii="Arial" w:eastAsia="Calibri" w:hAnsi="Arial" w:cs="Arial"/>
          <w:bCs/>
          <w:sz w:val="24"/>
          <w:szCs w:val="24"/>
        </w:rPr>
      </w:pPr>
      <w:r w:rsidRPr="009B7187">
        <w:rPr>
          <w:rFonts w:ascii="Arial" w:eastAsia="Calibri" w:hAnsi="Arial" w:cs="Arial"/>
          <w:bCs/>
          <w:sz w:val="24"/>
          <w:szCs w:val="24"/>
        </w:rPr>
        <w:t xml:space="preserve">Tranche ferme : </w:t>
      </w:r>
      <w:r>
        <w:rPr>
          <w:rFonts w:ascii="Arial" w:eastAsia="Calibri" w:hAnsi="Arial" w:cs="Arial"/>
          <w:bCs/>
          <w:sz w:val="24"/>
          <w:szCs w:val="24"/>
        </w:rPr>
        <w:t>quatre-vingt-dix millions</w:t>
      </w:r>
      <w:r w:rsidRPr="009B7187">
        <w:rPr>
          <w:rFonts w:ascii="Arial" w:eastAsia="Calibri" w:hAnsi="Arial" w:cs="Arial"/>
          <w:bCs/>
          <w:sz w:val="24"/>
          <w:szCs w:val="24"/>
        </w:rPr>
        <w:t xml:space="preserve"> (</w:t>
      </w:r>
      <w:r>
        <w:rPr>
          <w:rFonts w:ascii="Arial" w:eastAsia="Calibri" w:hAnsi="Arial" w:cs="Arial"/>
          <w:bCs/>
          <w:sz w:val="24"/>
          <w:szCs w:val="24"/>
        </w:rPr>
        <w:t>90</w:t>
      </w:r>
      <w:r w:rsidRPr="009B7187">
        <w:rPr>
          <w:rFonts w:ascii="Arial" w:eastAsia="Calibri" w:hAnsi="Arial" w:cs="Arial"/>
          <w:bCs/>
          <w:sz w:val="24"/>
          <w:szCs w:val="24"/>
        </w:rPr>
        <w:t xml:space="preserve"> </w:t>
      </w:r>
      <w:r>
        <w:rPr>
          <w:rFonts w:ascii="Arial" w:eastAsia="Calibri" w:hAnsi="Arial" w:cs="Arial"/>
          <w:bCs/>
          <w:sz w:val="24"/>
          <w:szCs w:val="24"/>
        </w:rPr>
        <w:t>0</w:t>
      </w:r>
      <w:r w:rsidRPr="009B7187">
        <w:rPr>
          <w:rFonts w:ascii="Arial" w:eastAsia="Calibri" w:hAnsi="Arial" w:cs="Arial"/>
          <w:bCs/>
          <w:sz w:val="24"/>
          <w:szCs w:val="24"/>
        </w:rPr>
        <w:t>00 000) FCFA ;</w:t>
      </w:r>
    </w:p>
    <w:p w:rsidR="00A71CDC" w:rsidRPr="00AE60D3" w:rsidRDefault="00A71CDC" w:rsidP="00A71CDC">
      <w:pPr>
        <w:spacing w:line="240" w:lineRule="auto"/>
        <w:jc w:val="both"/>
        <w:rPr>
          <w:rFonts w:ascii="Arial" w:eastAsia="Calibri" w:hAnsi="Arial" w:cs="Arial"/>
          <w:bCs/>
          <w:color w:val="000000" w:themeColor="text1"/>
          <w:sz w:val="24"/>
          <w:szCs w:val="24"/>
        </w:rPr>
      </w:pPr>
      <w:r w:rsidRPr="009B7187">
        <w:rPr>
          <w:rFonts w:ascii="Arial" w:eastAsia="Calibri" w:hAnsi="Arial" w:cs="Arial"/>
          <w:bCs/>
          <w:sz w:val="24"/>
          <w:szCs w:val="24"/>
        </w:rPr>
        <w:t>Tranche conditionnelle : quatre-vingt-dix millions (90 000 000) FCFA</w:t>
      </w:r>
      <w:r>
        <w:rPr>
          <w:rFonts w:ascii="Arial" w:eastAsia="Calibri" w:hAnsi="Arial" w:cs="Arial"/>
          <w:bCs/>
          <w:sz w:val="24"/>
          <w:szCs w:val="24"/>
        </w:rPr>
        <w:t xml:space="preserve">. </w:t>
      </w:r>
    </w:p>
    <w:p w:rsidR="00A71CDC" w:rsidRPr="008B252A" w:rsidRDefault="00A71CDC" w:rsidP="00A71CDC">
      <w:pPr>
        <w:numPr>
          <w:ilvl w:val="0"/>
          <w:numId w:val="4"/>
        </w:numPr>
        <w:spacing w:after="0" w:line="240" w:lineRule="auto"/>
        <w:jc w:val="both"/>
        <w:rPr>
          <w:rFonts w:ascii="Arial" w:eastAsia="Calibri" w:hAnsi="Arial" w:cs="Arial"/>
          <w:b/>
          <w:bCs/>
          <w:spacing w:val="2"/>
          <w:position w:val="2"/>
          <w:sz w:val="24"/>
          <w:szCs w:val="24"/>
          <w:lang w:val="en-US" w:eastAsia="fr-FR"/>
        </w:rPr>
      </w:pPr>
      <w:r w:rsidRPr="008B252A">
        <w:rPr>
          <w:rFonts w:ascii="Arial" w:eastAsia="Calibri" w:hAnsi="Arial" w:cs="Arial"/>
          <w:b/>
          <w:bCs/>
          <w:spacing w:val="2"/>
          <w:position w:val="2"/>
          <w:sz w:val="24"/>
          <w:szCs w:val="24"/>
          <w:lang w:eastAsia="fr-FR"/>
        </w:rPr>
        <w:t>Période</w:t>
      </w:r>
      <w:r w:rsidRPr="008B252A">
        <w:rPr>
          <w:rFonts w:ascii="Arial" w:eastAsia="Calibri" w:hAnsi="Arial" w:cs="Arial"/>
          <w:b/>
          <w:bCs/>
          <w:spacing w:val="2"/>
          <w:position w:val="2"/>
          <w:sz w:val="24"/>
          <w:szCs w:val="24"/>
          <w:lang w:val="en-US" w:eastAsia="fr-FR"/>
        </w:rPr>
        <w:t xml:space="preserve"> </w:t>
      </w:r>
      <w:r w:rsidRPr="008B252A">
        <w:rPr>
          <w:rFonts w:ascii="Arial" w:eastAsia="Calibri" w:hAnsi="Arial" w:cs="Arial"/>
          <w:b/>
          <w:bCs/>
          <w:spacing w:val="2"/>
          <w:position w:val="2"/>
          <w:sz w:val="24"/>
          <w:szCs w:val="24"/>
          <w:lang w:eastAsia="fr-FR"/>
        </w:rPr>
        <w:t>d’exécution :</w:t>
      </w:r>
    </w:p>
    <w:p w:rsidR="00A71CDC" w:rsidRPr="008B252A" w:rsidRDefault="00A71CDC" w:rsidP="00A71CDC">
      <w:pPr>
        <w:spacing w:line="240" w:lineRule="auto"/>
        <w:jc w:val="both"/>
        <w:rPr>
          <w:rFonts w:ascii="Arial" w:eastAsia="Calibri" w:hAnsi="Arial" w:cs="Arial"/>
          <w:bCs/>
          <w:sz w:val="24"/>
          <w:szCs w:val="24"/>
        </w:rPr>
      </w:pPr>
      <w:r w:rsidRPr="008B252A">
        <w:rPr>
          <w:rFonts w:ascii="Arial" w:eastAsia="Calibri" w:hAnsi="Arial" w:cs="Arial"/>
          <w:bCs/>
          <w:sz w:val="24"/>
          <w:szCs w:val="24"/>
        </w:rPr>
        <w:t>La période de couverture est de vingt-quatre (24) mois, soit une tranche ferme de douze (12) mois allant du 1</w:t>
      </w:r>
      <w:r w:rsidRPr="008B252A">
        <w:rPr>
          <w:rFonts w:ascii="Arial" w:eastAsia="Calibri" w:hAnsi="Arial" w:cs="Arial"/>
          <w:bCs/>
          <w:sz w:val="24"/>
          <w:szCs w:val="24"/>
          <w:vertAlign w:val="superscript"/>
        </w:rPr>
        <w:t>er</w:t>
      </w:r>
      <w:r w:rsidRPr="008B252A">
        <w:rPr>
          <w:rFonts w:ascii="Arial" w:eastAsia="Calibri" w:hAnsi="Arial" w:cs="Arial"/>
          <w:bCs/>
          <w:sz w:val="24"/>
          <w:szCs w:val="24"/>
        </w:rPr>
        <w:t xml:space="preserve"> janvier 202</w:t>
      </w:r>
      <w:r>
        <w:rPr>
          <w:rFonts w:ascii="Arial" w:eastAsia="Calibri" w:hAnsi="Arial" w:cs="Arial"/>
          <w:bCs/>
          <w:sz w:val="24"/>
          <w:szCs w:val="24"/>
        </w:rPr>
        <w:t>3</w:t>
      </w:r>
      <w:r w:rsidRPr="008B252A">
        <w:rPr>
          <w:rFonts w:ascii="Arial" w:eastAsia="Calibri" w:hAnsi="Arial" w:cs="Arial"/>
          <w:bCs/>
          <w:sz w:val="24"/>
          <w:szCs w:val="24"/>
        </w:rPr>
        <w:t xml:space="preserve"> au 31 décembre 202</w:t>
      </w:r>
      <w:r>
        <w:rPr>
          <w:rFonts w:ascii="Arial" w:eastAsia="Calibri" w:hAnsi="Arial" w:cs="Arial"/>
          <w:bCs/>
          <w:sz w:val="24"/>
          <w:szCs w:val="24"/>
        </w:rPr>
        <w:t>3</w:t>
      </w:r>
      <w:r w:rsidRPr="008B252A">
        <w:rPr>
          <w:rFonts w:ascii="Arial" w:eastAsia="Calibri" w:hAnsi="Arial" w:cs="Arial"/>
          <w:bCs/>
          <w:sz w:val="24"/>
          <w:szCs w:val="24"/>
        </w:rPr>
        <w:t xml:space="preserve"> et une tranche conditionnelle de douze (12) mois allant du 1</w:t>
      </w:r>
      <w:r w:rsidRPr="008B252A">
        <w:rPr>
          <w:rFonts w:ascii="Arial" w:eastAsia="Calibri" w:hAnsi="Arial" w:cs="Arial"/>
          <w:bCs/>
          <w:sz w:val="24"/>
          <w:szCs w:val="24"/>
          <w:vertAlign w:val="superscript"/>
        </w:rPr>
        <w:t xml:space="preserve">er </w:t>
      </w:r>
      <w:r w:rsidRPr="008B252A">
        <w:rPr>
          <w:rFonts w:ascii="Arial" w:eastAsia="Calibri" w:hAnsi="Arial" w:cs="Arial"/>
          <w:bCs/>
          <w:sz w:val="24"/>
          <w:szCs w:val="24"/>
        </w:rPr>
        <w:t>janvier 202</w:t>
      </w:r>
      <w:r>
        <w:rPr>
          <w:rFonts w:ascii="Arial" w:eastAsia="Calibri" w:hAnsi="Arial" w:cs="Arial"/>
          <w:bCs/>
          <w:sz w:val="24"/>
          <w:szCs w:val="24"/>
        </w:rPr>
        <w:t>4</w:t>
      </w:r>
      <w:r w:rsidRPr="008B252A">
        <w:rPr>
          <w:rFonts w:ascii="Arial" w:eastAsia="Calibri" w:hAnsi="Arial" w:cs="Arial"/>
          <w:bCs/>
          <w:sz w:val="24"/>
          <w:szCs w:val="24"/>
        </w:rPr>
        <w:t xml:space="preserve"> au 31 décembre 202</w:t>
      </w:r>
      <w:r>
        <w:rPr>
          <w:rFonts w:ascii="Arial" w:eastAsia="Calibri" w:hAnsi="Arial" w:cs="Arial"/>
          <w:bCs/>
          <w:sz w:val="24"/>
          <w:szCs w:val="24"/>
        </w:rPr>
        <w:t>4</w:t>
      </w:r>
      <w:r w:rsidRPr="008B252A">
        <w:rPr>
          <w:rFonts w:ascii="Arial" w:eastAsia="Calibri" w:hAnsi="Arial" w:cs="Arial"/>
          <w:bCs/>
          <w:sz w:val="24"/>
          <w:szCs w:val="24"/>
        </w:rPr>
        <w:t xml:space="preserve">. </w:t>
      </w:r>
    </w:p>
    <w:p w:rsidR="00A71CDC" w:rsidRPr="008B252A" w:rsidRDefault="00A71CDC" w:rsidP="00A71CDC">
      <w:pPr>
        <w:numPr>
          <w:ilvl w:val="0"/>
          <w:numId w:val="4"/>
        </w:numPr>
        <w:spacing w:after="0" w:line="240" w:lineRule="auto"/>
        <w:jc w:val="both"/>
        <w:rPr>
          <w:rFonts w:ascii="Arial" w:eastAsia="Calibri" w:hAnsi="Arial" w:cs="Arial"/>
          <w:b/>
          <w:bCs/>
          <w:sz w:val="24"/>
          <w:szCs w:val="24"/>
        </w:rPr>
      </w:pPr>
      <w:r w:rsidRPr="008B252A">
        <w:rPr>
          <w:rFonts w:ascii="Arial" w:eastAsia="Calibri" w:hAnsi="Arial" w:cs="Arial"/>
          <w:b/>
          <w:bCs/>
          <w:sz w:val="24"/>
          <w:szCs w:val="24"/>
        </w:rPr>
        <w:t>Participation et origine :</w:t>
      </w:r>
    </w:p>
    <w:p w:rsidR="00A71CDC" w:rsidRPr="008B252A" w:rsidRDefault="00A71CDC" w:rsidP="00A71CDC">
      <w:pPr>
        <w:spacing w:after="0" w:line="240" w:lineRule="auto"/>
        <w:jc w:val="both"/>
        <w:rPr>
          <w:rFonts w:ascii="Arial" w:eastAsia="Calibri" w:hAnsi="Arial" w:cs="Arial"/>
          <w:sz w:val="24"/>
          <w:szCs w:val="24"/>
        </w:rPr>
      </w:pPr>
      <w:r w:rsidRPr="008B252A">
        <w:rPr>
          <w:rFonts w:ascii="Arial" w:eastAsia="Calibri" w:hAnsi="Arial" w:cs="Arial"/>
          <w:sz w:val="24"/>
          <w:szCs w:val="24"/>
        </w:rPr>
        <w:t>La participation au présent Appel d’Offres National est ouverte aux Compagnies d’Assurances de droit camerounais remplissant les conditions prévues par la réglementation en vigueur dans les États membres de la Conférence Interafricaine des Marchés d’Assurances (CIMA)</w:t>
      </w:r>
      <w:r>
        <w:rPr>
          <w:rFonts w:ascii="Arial" w:eastAsia="Calibri" w:hAnsi="Arial" w:cs="Arial"/>
          <w:sz w:val="24"/>
          <w:szCs w:val="24"/>
        </w:rPr>
        <w:t>,</w:t>
      </w:r>
      <w:r w:rsidRPr="008B252A">
        <w:rPr>
          <w:rFonts w:ascii="Arial" w:eastAsia="Calibri" w:hAnsi="Arial" w:cs="Arial"/>
          <w:sz w:val="24"/>
          <w:szCs w:val="24"/>
        </w:rPr>
        <w:t xml:space="preserve"> agréées par le Ministère en charge des Finances, ayant une présence effective de cinq (5) ans au moins dans le marché camerounais d’assurance et disposant d’un partenariat technique à l’étranger.</w:t>
      </w:r>
    </w:p>
    <w:p w:rsidR="00A71CDC" w:rsidRDefault="00A71CDC" w:rsidP="00A71CDC">
      <w:pPr>
        <w:spacing w:after="0" w:line="240" w:lineRule="auto"/>
        <w:jc w:val="both"/>
        <w:rPr>
          <w:rFonts w:ascii="Arial" w:eastAsia="Calibri" w:hAnsi="Arial" w:cs="Arial"/>
          <w:sz w:val="24"/>
          <w:szCs w:val="24"/>
        </w:rPr>
      </w:pPr>
    </w:p>
    <w:p w:rsidR="00A71CDC" w:rsidRDefault="00A71CDC" w:rsidP="00A71CDC">
      <w:pPr>
        <w:spacing w:after="0" w:line="240" w:lineRule="auto"/>
        <w:jc w:val="both"/>
        <w:rPr>
          <w:rFonts w:ascii="Arial" w:eastAsia="Calibri" w:hAnsi="Arial" w:cs="Arial"/>
          <w:sz w:val="24"/>
          <w:szCs w:val="24"/>
        </w:rPr>
      </w:pPr>
    </w:p>
    <w:p w:rsidR="00A71CDC" w:rsidRPr="008B252A" w:rsidRDefault="00A71CDC" w:rsidP="00A71CDC">
      <w:pPr>
        <w:spacing w:after="0" w:line="240" w:lineRule="auto"/>
        <w:jc w:val="both"/>
        <w:rPr>
          <w:rFonts w:ascii="Arial" w:eastAsia="Calibri" w:hAnsi="Arial" w:cs="Arial"/>
          <w:sz w:val="24"/>
          <w:szCs w:val="24"/>
        </w:rPr>
      </w:pPr>
    </w:p>
    <w:p w:rsidR="00A71CDC" w:rsidRPr="008B252A" w:rsidRDefault="00A71CDC" w:rsidP="00A71CDC">
      <w:pPr>
        <w:numPr>
          <w:ilvl w:val="0"/>
          <w:numId w:val="4"/>
        </w:numPr>
        <w:spacing w:after="0" w:line="240" w:lineRule="auto"/>
        <w:jc w:val="both"/>
        <w:rPr>
          <w:rFonts w:ascii="Arial" w:eastAsia="Calibri" w:hAnsi="Arial" w:cs="Arial"/>
          <w:b/>
          <w:bCs/>
          <w:sz w:val="24"/>
          <w:szCs w:val="24"/>
        </w:rPr>
      </w:pPr>
      <w:r w:rsidRPr="008B252A">
        <w:rPr>
          <w:rFonts w:ascii="Arial" w:eastAsia="Calibri" w:hAnsi="Arial" w:cs="Arial"/>
          <w:b/>
          <w:bCs/>
          <w:sz w:val="24"/>
          <w:szCs w:val="24"/>
        </w:rPr>
        <w:lastRenderedPageBreak/>
        <w:t>Gestion :</w:t>
      </w:r>
    </w:p>
    <w:p w:rsidR="00A71CDC" w:rsidRDefault="00A71CDC" w:rsidP="00A71CDC">
      <w:pPr>
        <w:spacing w:after="0" w:line="240" w:lineRule="auto"/>
        <w:jc w:val="both"/>
        <w:rPr>
          <w:rFonts w:ascii="Arial" w:eastAsia="Calibri" w:hAnsi="Arial" w:cs="Arial"/>
          <w:sz w:val="24"/>
          <w:szCs w:val="24"/>
        </w:rPr>
      </w:pPr>
      <w:r w:rsidRPr="008B252A">
        <w:rPr>
          <w:rFonts w:ascii="Arial" w:eastAsia="Calibri" w:hAnsi="Arial" w:cs="Arial"/>
          <w:sz w:val="24"/>
          <w:szCs w:val="24"/>
        </w:rPr>
        <w:t>La gestion de la police d’assurance relative au présent Appel d’Offres sera assurée par la compagnie d’assurance adjudicataire du marché</w:t>
      </w:r>
      <w:r>
        <w:rPr>
          <w:rFonts w:ascii="Arial" w:eastAsia="Calibri" w:hAnsi="Arial" w:cs="Arial"/>
          <w:sz w:val="24"/>
          <w:szCs w:val="24"/>
        </w:rPr>
        <w:t>, en collaboration</w:t>
      </w:r>
      <w:r w:rsidRPr="00570836">
        <w:rPr>
          <w:rFonts w:ascii="Arial" w:eastAsia="Calibri" w:hAnsi="Arial" w:cs="Arial"/>
          <w:sz w:val="24"/>
          <w:szCs w:val="24"/>
        </w:rPr>
        <w:t xml:space="preserve"> </w:t>
      </w:r>
      <w:r>
        <w:rPr>
          <w:rFonts w:ascii="Arial" w:eastAsia="Calibri" w:hAnsi="Arial" w:cs="Arial"/>
          <w:sz w:val="24"/>
          <w:szCs w:val="24"/>
        </w:rPr>
        <w:t>avec</w:t>
      </w:r>
      <w:r w:rsidRPr="008B252A">
        <w:rPr>
          <w:rFonts w:ascii="Arial" w:eastAsia="Calibri" w:hAnsi="Arial" w:cs="Arial"/>
          <w:sz w:val="24"/>
          <w:szCs w:val="24"/>
        </w:rPr>
        <w:t xml:space="preserve"> </w:t>
      </w:r>
      <w:r>
        <w:rPr>
          <w:rFonts w:ascii="Arial" w:eastAsia="Calibri" w:hAnsi="Arial" w:cs="Arial"/>
          <w:sz w:val="24"/>
          <w:szCs w:val="24"/>
        </w:rPr>
        <w:t>le</w:t>
      </w:r>
      <w:r w:rsidRPr="008B252A">
        <w:rPr>
          <w:rFonts w:ascii="Arial" w:eastAsia="Calibri" w:hAnsi="Arial" w:cs="Arial"/>
          <w:sz w:val="24"/>
          <w:szCs w:val="24"/>
        </w:rPr>
        <w:t xml:space="preserve"> courtier mandaté par la SIC. </w:t>
      </w:r>
    </w:p>
    <w:p w:rsidR="00A71CDC" w:rsidRPr="008B252A" w:rsidRDefault="00A71CDC" w:rsidP="00A71CDC">
      <w:pPr>
        <w:spacing w:after="0" w:line="240" w:lineRule="auto"/>
        <w:jc w:val="both"/>
        <w:rPr>
          <w:rFonts w:ascii="Arial" w:eastAsia="Calibri" w:hAnsi="Arial" w:cs="Arial"/>
          <w:sz w:val="24"/>
          <w:szCs w:val="24"/>
        </w:rPr>
      </w:pPr>
      <w:r>
        <w:rPr>
          <w:rFonts w:ascii="Arial" w:eastAsia="Calibri" w:hAnsi="Arial" w:cs="Arial"/>
          <w:sz w:val="24"/>
          <w:szCs w:val="24"/>
        </w:rPr>
        <w:t>L</w:t>
      </w:r>
      <w:r w:rsidRPr="008B252A">
        <w:rPr>
          <w:rFonts w:ascii="Arial" w:eastAsia="Calibri" w:hAnsi="Arial" w:cs="Arial"/>
          <w:sz w:val="24"/>
          <w:szCs w:val="24"/>
        </w:rPr>
        <w:t xml:space="preserve">a rémunération </w:t>
      </w:r>
      <w:r>
        <w:rPr>
          <w:rFonts w:ascii="Arial" w:eastAsia="Calibri" w:hAnsi="Arial" w:cs="Arial"/>
          <w:sz w:val="24"/>
          <w:szCs w:val="24"/>
        </w:rPr>
        <w:t xml:space="preserve">du courtier </w:t>
      </w:r>
      <w:r w:rsidRPr="008B252A">
        <w:rPr>
          <w:rFonts w:ascii="Arial" w:eastAsia="Calibri" w:hAnsi="Arial" w:cs="Arial"/>
          <w:sz w:val="24"/>
          <w:szCs w:val="24"/>
        </w:rPr>
        <w:t>sera assurée par la Compagnie d'Assurance retenue comme adjudicataire conformément à la réglementation en vigueur et la grille prévue par le Ministère des Finances relative au paiemen</w:t>
      </w:r>
      <w:r>
        <w:rPr>
          <w:rFonts w:ascii="Arial" w:eastAsia="Calibri" w:hAnsi="Arial" w:cs="Arial"/>
          <w:sz w:val="24"/>
          <w:szCs w:val="24"/>
        </w:rPr>
        <w:t>t des commissions des courtiers.</w:t>
      </w:r>
    </w:p>
    <w:p w:rsidR="00A71CDC" w:rsidRPr="00701E0B" w:rsidRDefault="00A71CDC" w:rsidP="00A71CDC">
      <w:pPr>
        <w:spacing w:after="0" w:line="240" w:lineRule="auto"/>
        <w:jc w:val="both"/>
        <w:rPr>
          <w:rFonts w:ascii="Arial" w:eastAsia="Calibri" w:hAnsi="Arial" w:cs="Arial"/>
          <w:sz w:val="16"/>
          <w:szCs w:val="24"/>
        </w:rPr>
      </w:pPr>
    </w:p>
    <w:p w:rsidR="00A71CDC" w:rsidRPr="008B252A" w:rsidRDefault="00A71CDC" w:rsidP="00A71CDC">
      <w:pPr>
        <w:numPr>
          <w:ilvl w:val="0"/>
          <w:numId w:val="4"/>
        </w:numPr>
        <w:spacing w:after="0" w:line="240" w:lineRule="auto"/>
        <w:jc w:val="both"/>
        <w:rPr>
          <w:rFonts w:ascii="Arial" w:eastAsia="Calibri" w:hAnsi="Arial" w:cs="Arial"/>
          <w:b/>
          <w:bCs/>
          <w:sz w:val="24"/>
          <w:szCs w:val="24"/>
        </w:rPr>
      </w:pPr>
      <w:r w:rsidRPr="008B252A">
        <w:rPr>
          <w:rFonts w:ascii="Arial" w:eastAsia="Calibri" w:hAnsi="Arial" w:cs="Arial"/>
          <w:b/>
          <w:bCs/>
          <w:sz w:val="24"/>
          <w:szCs w:val="24"/>
        </w:rPr>
        <w:t>Financement :</w:t>
      </w:r>
    </w:p>
    <w:p w:rsidR="00A71CDC" w:rsidRPr="00F7552A" w:rsidRDefault="00A71CDC" w:rsidP="00A71CDC">
      <w:pPr>
        <w:spacing w:after="0" w:line="240" w:lineRule="auto"/>
        <w:jc w:val="both"/>
        <w:rPr>
          <w:rFonts w:ascii="Arial" w:eastAsia="Calibri" w:hAnsi="Arial" w:cs="Arial"/>
          <w:sz w:val="24"/>
          <w:szCs w:val="24"/>
        </w:rPr>
      </w:pPr>
      <w:r w:rsidRPr="008B252A">
        <w:rPr>
          <w:rFonts w:ascii="Arial" w:eastAsia="Calibri" w:hAnsi="Arial" w:cs="Arial"/>
          <w:sz w:val="24"/>
          <w:szCs w:val="24"/>
        </w:rPr>
        <w:t>La prestation objet du présent Appel d’Offres</w:t>
      </w:r>
      <w:r>
        <w:rPr>
          <w:rFonts w:ascii="Arial" w:eastAsia="Calibri" w:hAnsi="Arial" w:cs="Arial"/>
          <w:sz w:val="24"/>
          <w:szCs w:val="24"/>
        </w:rPr>
        <w:t>,</w:t>
      </w:r>
      <w:r w:rsidRPr="008B252A">
        <w:rPr>
          <w:rFonts w:ascii="Arial" w:eastAsia="Calibri" w:hAnsi="Arial" w:cs="Arial"/>
          <w:sz w:val="24"/>
          <w:szCs w:val="24"/>
        </w:rPr>
        <w:t xml:space="preserve"> est financé</w:t>
      </w:r>
      <w:r>
        <w:rPr>
          <w:rFonts w:ascii="Arial" w:eastAsia="Calibri" w:hAnsi="Arial" w:cs="Arial"/>
          <w:sz w:val="24"/>
          <w:szCs w:val="24"/>
        </w:rPr>
        <w:t>e</w:t>
      </w:r>
      <w:r w:rsidRPr="008B252A">
        <w:rPr>
          <w:rFonts w:ascii="Arial" w:eastAsia="Calibri" w:hAnsi="Arial" w:cs="Arial"/>
          <w:sz w:val="24"/>
          <w:szCs w:val="24"/>
        </w:rPr>
        <w:t xml:space="preserve"> par le budget </w:t>
      </w:r>
      <w:r w:rsidRPr="008B252A">
        <w:rPr>
          <w:rFonts w:ascii="Arial" w:eastAsia="Calibri" w:hAnsi="Arial" w:cs="Arial"/>
          <w:bCs/>
          <w:iCs/>
          <w:sz w:val="24"/>
          <w:szCs w:val="24"/>
        </w:rPr>
        <w:t>de la SIC</w:t>
      </w:r>
      <w:r w:rsidRPr="008B252A">
        <w:rPr>
          <w:rFonts w:ascii="Arial" w:eastAsia="Calibri" w:hAnsi="Arial" w:cs="Arial"/>
          <w:sz w:val="24"/>
          <w:szCs w:val="24"/>
        </w:rPr>
        <w:t xml:space="preserve"> des exercices 202</w:t>
      </w:r>
      <w:r>
        <w:rPr>
          <w:rFonts w:ascii="Arial" w:eastAsia="Calibri" w:hAnsi="Arial" w:cs="Arial"/>
          <w:sz w:val="24"/>
          <w:szCs w:val="24"/>
        </w:rPr>
        <w:t>3</w:t>
      </w:r>
      <w:r w:rsidRPr="008B252A">
        <w:rPr>
          <w:rFonts w:ascii="Arial" w:eastAsia="Calibri" w:hAnsi="Arial" w:cs="Arial"/>
          <w:sz w:val="24"/>
          <w:szCs w:val="24"/>
        </w:rPr>
        <w:t xml:space="preserve"> et 202</w:t>
      </w:r>
      <w:r>
        <w:rPr>
          <w:rFonts w:ascii="Arial" w:eastAsia="Calibri" w:hAnsi="Arial" w:cs="Arial"/>
          <w:sz w:val="24"/>
          <w:szCs w:val="24"/>
        </w:rPr>
        <w:t xml:space="preserve">4 </w:t>
      </w:r>
      <w:r w:rsidRPr="008B252A">
        <w:rPr>
          <w:rFonts w:ascii="Arial" w:eastAsia="Calibri" w:hAnsi="Arial" w:cs="Arial"/>
          <w:sz w:val="24"/>
          <w:szCs w:val="24"/>
        </w:rPr>
        <w:t xml:space="preserve">dont l’imputation est : </w:t>
      </w:r>
      <w:r w:rsidRPr="00F7552A">
        <w:rPr>
          <w:rFonts w:ascii="Arial" w:eastAsia="Calibri" w:hAnsi="Arial" w:cs="Arial"/>
          <w:b/>
          <w:sz w:val="24"/>
          <w:szCs w:val="24"/>
        </w:rPr>
        <w:t xml:space="preserve">62581330 </w:t>
      </w:r>
    </w:p>
    <w:p w:rsidR="00A71CDC" w:rsidRPr="00701E0B" w:rsidRDefault="00A71CDC" w:rsidP="00A71CDC">
      <w:pPr>
        <w:spacing w:after="0" w:line="240" w:lineRule="auto"/>
        <w:jc w:val="both"/>
        <w:rPr>
          <w:rFonts w:ascii="Arial" w:eastAsia="Calibri" w:hAnsi="Arial" w:cs="Arial"/>
          <w:sz w:val="16"/>
          <w:szCs w:val="24"/>
        </w:rPr>
      </w:pPr>
    </w:p>
    <w:p w:rsidR="00A71CDC" w:rsidRPr="008B252A" w:rsidRDefault="00A71CDC" w:rsidP="00A71CDC">
      <w:pPr>
        <w:numPr>
          <w:ilvl w:val="0"/>
          <w:numId w:val="4"/>
        </w:numPr>
        <w:spacing w:after="0" w:line="240" w:lineRule="auto"/>
        <w:jc w:val="both"/>
        <w:rPr>
          <w:rFonts w:ascii="Arial" w:eastAsia="Calibri" w:hAnsi="Arial" w:cs="Arial"/>
          <w:b/>
          <w:bCs/>
          <w:sz w:val="24"/>
          <w:szCs w:val="24"/>
        </w:rPr>
      </w:pPr>
      <w:r w:rsidRPr="008B252A">
        <w:rPr>
          <w:rFonts w:ascii="Arial" w:eastAsia="Calibri" w:hAnsi="Arial" w:cs="Arial"/>
          <w:b/>
          <w:bCs/>
          <w:sz w:val="24"/>
          <w:szCs w:val="24"/>
        </w:rPr>
        <w:t>Consultation du Dossier d’Appel d’Offres :</w:t>
      </w:r>
    </w:p>
    <w:p w:rsidR="00A71CDC" w:rsidRPr="008B252A" w:rsidRDefault="00A71CDC" w:rsidP="00A71CDC">
      <w:pPr>
        <w:spacing w:after="0" w:line="240" w:lineRule="auto"/>
        <w:jc w:val="both"/>
        <w:rPr>
          <w:rFonts w:ascii="Arial" w:eastAsia="Calibri" w:hAnsi="Arial" w:cs="Arial"/>
          <w:sz w:val="24"/>
          <w:szCs w:val="24"/>
        </w:rPr>
      </w:pPr>
      <w:r w:rsidRPr="008B252A">
        <w:rPr>
          <w:rFonts w:ascii="Arial" w:eastAsia="Calibri" w:hAnsi="Arial" w:cs="Arial"/>
          <w:sz w:val="24"/>
          <w:szCs w:val="24"/>
        </w:rPr>
        <w:t xml:space="preserve">Le Dossier d'Appel d'Offres peut être consulté aux heures ouvrables, </w:t>
      </w:r>
      <w:r>
        <w:rPr>
          <w:rFonts w:ascii="Arial" w:eastAsia="Calibri" w:hAnsi="Arial" w:cs="Arial"/>
          <w:sz w:val="24"/>
          <w:szCs w:val="24"/>
        </w:rPr>
        <w:t>au secrétariat de</w:t>
      </w:r>
      <w:r w:rsidRPr="008B252A">
        <w:rPr>
          <w:rFonts w:ascii="Arial" w:eastAsia="Calibri" w:hAnsi="Arial" w:cs="Arial"/>
          <w:sz w:val="24"/>
          <w:szCs w:val="24"/>
        </w:rPr>
        <w:t xml:space="preserve"> la Cellule des Marchés sis à la Direction Générale de la Société Immobilière du Cameroun</w:t>
      </w:r>
      <w:r>
        <w:rPr>
          <w:rFonts w:ascii="Arial" w:eastAsia="Calibri" w:hAnsi="Arial" w:cs="Arial"/>
          <w:sz w:val="24"/>
          <w:szCs w:val="24"/>
        </w:rPr>
        <w:t xml:space="preserve"> </w:t>
      </w:r>
      <w:r w:rsidRPr="008B252A">
        <w:rPr>
          <w:rFonts w:ascii="Arial" w:eastAsia="Calibri" w:hAnsi="Arial" w:cs="Arial"/>
          <w:sz w:val="24"/>
          <w:szCs w:val="24"/>
        </w:rPr>
        <w:t xml:space="preserve">(SIC) 510 Avenue de l’indépendance, </w:t>
      </w:r>
      <w:r>
        <w:rPr>
          <w:rFonts w:ascii="Arial" w:eastAsia="Calibri" w:hAnsi="Arial" w:cs="Arial"/>
          <w:sz w:val="24"/>
          <w:szCs w:val="24"/>
        </w:rPr>
        <w:t>q</w:t>
      </w:r>
      <w:r w:rsidRPr="008B252A">
        <w:rPr>
          <w:rFonts w:ascii="Arial" w:eastAsia="Calibri" w:hAnsi="Arial" w:cs="Arial"/>
          <w:sz w:val="24"/>
          <w:szCs w:val="24"/>
        </w:rPr>
        <w:t xml:space="preserve">uartier Hippodrome </w:t>
      </w:r>
      <w:r w:rsidRPr="000E78D6">
        <w:rPr>
          <w:rFonts w:ascii="Arial" w:eastAsia="Calibri" w:hAnsi="Arial" w:cs="Arial"/>
          <w:sz w:val="24"/>
          <w:szCs w:val="24"/>
        </w:rPr>
        <w:t>Yaoundé (Face immeuble T. BELLA), BP : 387 Yaoundé, Tél : 222 23 01 59, Fax : 222 22 51 19, E-mail : inf</w:t>
      </w:r>
      <w:r>
        <w:rPr>
          <w:rFonts w:ascii="Arial" w:eastAsia="Calibri" w:hAnsi="Arial" w:cs="Arial"/>
          <w:sz w:val="24"/>
          <w:szCs w:val="24"/>
        </w:rPr>
        <w:t>o@sic.cm, Site Web : www.sic.cm</w:t>
      </w:r>
      <w:r w:rsidRPr="008B252A">
        <w:rPr>
          <w:rFonts w:ascii="Arial" w:eastAsia="Calibri" w:hAnsi="Arial" w:cs="Arial"/>
          <w:sz w:val="24"/>
          <w:szCs w:val="24"/>
        </w:rPr>
        <w:t>, dès publication du présent Avis.</w:t>
      </w:r>
    </w:p>
    <w:p w:rsidR="00A71CDC" w:rsidRPr="008B252A" w:rsidRDefault="00A71CDC" w:rsidP="00A71CDC">
      <w:pPr>
        <w:spacing w:after="0" w:line="240" w:lineRule="auto"/>
        <w:ind w:left="720"/>
        <w:jc w:val="both"/>
        <w:rPr>
          <w:rFonts w:ascii="Arial" w:eastAsia="Calibri" w:hAnsi="Arial" w:cs="Arial"/>
          <w:b/>
          <w:bCs/>
          <w:sz w:val="16"/>
          <w:szCs w:val="24"/>
        </w:rPr>
      </w:pPr>
    </w:p>
    <w:p w:rsidR="00A71CDC" w:rsidRPr="008B252A" w:rsidRDefault="00A71CDC" w:rsidP="00A71CDC">
      <w:pPr>
        <w:numPr>
          <w:ilvl w:val="0"/>
          <w:numId w:val="4"/>
        </w:numPr>
        <w:spacing w:after="0" w:line="240" w:lineRule="auto"/>
        <w:jc w:val="both"/>
        <w:rPr>
          <w:rFonts w:ascii="Arial" w:eastAsia="Calibri" w:hAnsi="Arial" w:cs="Arial"/>
          <w:b/>
          <w:bCs/>
          <w:sz w:val="24"/>
          <w:szCs w:val="24"/>
        </w:rPr>
      </w:pPr>
      <w:r w:rsidRPr="008B252A">
        <w:rPr>
          <w:rFonts w:ascii="Arial" w:eastAsia="Calibri" w:hAnsi="Arial" w:cs="Arial"/>
          <w:b/>
          <w:bCs/>
          <w:sz w:val="24"/>
          <w:szCs w:val="24"/>
        </w:rPr>
        <w:t>Acquisition du Dossier d’Appel d’Offres :</w:t>
      </w:r>
    </w:p>
    <w:p w:rsidR="00A71CDC" w:rsidRPr="008B252A" w:rsidRDefault="00A71CDC" w:rsidP="00A71CDC">
      <w:pPr>
        <w:spacing w:after="0" w:line="240" w:lineRule="auto"/>
        <w:jc w:val="both"/>
        <w:rPr>
          <w:rFonts w:ascii="Arial" w:eastAsia="Calibri" w:hAnsi="Arial" w:cs="Arial"/>
          <w:sz w:val="24"/>
          <w:szCs w:val="24"/>
        </w:rPr>
      </w:pPr>
      <w:r w:rsidRPr="008B252A">
        <w:rPr>
          <w:rFonts w:ascii="Arial" w:eastAsia="Calibri" w:hAnsi="Arial" w:cs="Arial"/>
          <w:sz w:val="24"/>
          <w:szCs w:val="24"/>
        </w:rPr>
        <w:t xml:space="preserve">Le Dossier d’Appel d’Offres peut être obtenu </w:t>
      </w:r>
      <w:r>
        <w:rPr>
          <w:rFonts w:ascii="Arial" w:eastAsia="Calibri" w:hAnsi="Arial" w:cs="Arial"/>
          <w:sz w:val="24"/>
          <w:szCs w:val="24"/>
        </w:rPr>
        <w:t>au secrétariat</w:t>
      </w:r>
      <w:r w:rsidRPr="008B252A">
        <w:rPr>
          <w:rFonts w:ascii="Arial" w:eastAsia="Calibri" w:hAnsi="Arial" w:cs="Arial"/>
          <w:sz w:val="24"/>
          <w:szCs w:val="24"/>
        </w:rPr>
        <w:t xml:space="preserve"> </w:t>
      </w:r>
      <w:r>
        <w:rPr>
          <w:rFonts w:ascii="Arial" w:eastAsia="Calibri" w:hAnsi="Arial" w:cs="Arial"/>
          <w:sz w:val="24"/>
          <w:szCs w:val="24"/>
        </w:rPr>
        <w:t xml:space="preserve">de la </w:t>
      </w:r>
      <w:r w:rsidRPr="008B252A">
        <w:rPr>
          <w:rFonts w:ascii="Arial" w:eastAsia="Calibri" w:hAnsi="Arial" w:cs="Arial"/>
          <w:sz w:val="24"/>
          <w:szCs w:val="24"/>
        </w:rPr>
        <w:t>Cellule des Marchés de la SIC sis à la Direction Générale de la Société Immobilière du Cameroun</w:t>
      </w:r>
      <w:r>
        <w:rPr>
          <w:rFonts w:ascii="Arial" w:eastAsia="Calibri" w:hAnsi="Arial" w:cs="Arial"/>
          <w:sz w:val="24"/>
          <w:szCs w:val="24"/>
        </w:rPr>
        <w:t xml:space="preserve"> </w:t>
      </w:r>
      <w:r w:rsidRPr="008B252A">
        <w:rPr>
          <w:rFonts w:ascii="Arial" w:eastAsia="Calibri" w:hAnsi="Arial" w:cs="Arial"/>
          <w:sz w:val="24"/>
          <w:szCs w:val="24"/>
        </w:rPr>
        <w:t>(SIC)</w:t>
      </w:r>
      <w:r>
        <w:rPr>
          <w:rFonts w:ascii="Arial" w:eastAsia="Calibri" w:hAnsi="Arial" w:cs="Arial"/>
          <w:sz w:val="24"/>
          <w:szCs w:val="24"/>
        </w:rPr>
        <w:t>,</w:t>
      </w:r>
      <w:r w:rsidRPr="008B252A">
        <w:rPr>
          <w:rFonts w:ascii="Arial" w:eastAsia="Calibri" w:hAnsi="Arial" w:cs="Arial"/>
          <w:sz w:val="24"/>
          <w:szCs w:val="24"/>
        </w:rPr>
        <w:t xml:space="preserve"> 510 Avenue de l’indépendance, Quartier Hippodrome </w:t>
      </w:r>
      <w:r w:rsidRPr="000E78D6">
        <w:rPr>
          <w:rFonts w:ascii="Arial" w:eastAsia="Calibri" w:hAnsi="Arial" w:cs="Arial"/>
          <w:sz w:val="24"/>
          <w:szCs w:val="24"/>
        </w:rPr>
        <w:t xml:space="preserve">Yaoundé </w:t>
      </w:r>
      <w:r>
        <w:rPr>
          <w:rFonts w:ascii="Arial" w:eastAsia="Calibri" w:hAnsi="Arial" w:cs="Arial"/>
          <w:sz w:val="24"/>
          <w:szCs w:val="24"/>
        </w:rPr>
        <w:t xml:space="preserve">(Face immeuble T. BELLA), </w:t>
      </w:r>
      <w:r w:rsidRPr="000E78D6">
        <w:rPr>
          <w:rFonts w:ascii="Arial" w:eastAsia="Calibri" w:hAnsi="Arial" w:cs="Arial"/>
          <w:sz w:val="24"/>
          <w:szCs w:val="24"/>
        </w:rPr>
        <w:t>BP : 387 Yaoundé, Tél: 222 23 01 59, Fax : 222</w:t>
      </w:r>
      <w:r>
        <w:rPr>
          <w:rFonts w:ascii="Arial" w:eastAsia="Calibri" w:hAnsi="Arial" w:cs="Arial"/>
          <w:sz w:val="24"/>
          <w:szCs w:val="24"/>
        </w:rPr>
        <w:t xml:space="preserve"> 22 51 19, E-mail: info@sic.cm, </w:t>
      </w:r>
      <w:r w:rsidRPr="000E78D6">
        <w:rPr>
          <w:rFonts w:ascii="Arial" w:eastAsia="Calibri" w:hAnsi="Arial" w:cs="Arial"/>
          <w:sz w:val="24"/>
          <w:szCs w:val="24"/>
        </w:rPr>
        <w:t>Site Web: www.sic.cm.</w:t>
      </w:r>
      <w:r w:rsidRPr="008B252A">
        <w:rPr>
          <w:rFonts w:ascii="Arial" w:eastAsia="Calibri" w:hAnsi="Arial" w:cs="Arial"/>
          <w:sz w:val="24"/>
          <w:szCs w:val="24"/>
        </w:rPr>
        <w:t xml:space="preserve"> </w:t>
      </w:r>
      <w:r>
        <w:rPr>
          <w:rFonts w:ascii="Arial" w:eastAsia="Calibri" w:hAnsi="Arial" w:cs="Arial"/>
          <w:sz w:val="24"/>
          <w:szCs w:val="24"/>
        </w:rPr>
        <w:t>S</w:t>
      </w:r>
      <w:r w:rsidRPr="008B252A">
        <w:rPr>
          <w:rFonts w:ascii="Arial" w:eastAsia="Calibri" w:hAnsi="Arial" w:cs="Arial"/>
          <w:sz w:val="24"/>
          <w:szCs w:val="24"/>
        </w:rPr>
        <w:t xml:space="preserve">ur présentation d’une quittance de versement de la somme non remboursable de cent cinquante mille (150 000) FCFA </w:t>
      </w:r>
      <w:r w:rsidRPr="00BE2D32">
        <w:rPr>
          <w:rFonts w:ascii="Arial" w:eastAsia="Calibri" w:hAnsi="Arial" w:cs="Arial"/>
          <w:sz w:val="24"/>
          <w:szCs w:val="24"/>
        </w:rPr>
        <w:t>représentant les frais d’achat du dossier, dans le compte CAS ARMP/BICEC</w:t>
      </w:r>
      <w:r w:rsidRPr="008B252A">
        <w:rPr>
          <w:rFonts w:ascii="Arial" w:eastAsia="Calibri" w:hAnsi="Arial" w:cs="Arial"/>
          <w:sz w:val="24"/>
          <w:szCs w:val="24"/>
        </w:rPr>
        <w:t>.</w:t>
      </w:r>
    </w:p>
    <w:p w:rsidR="00A71CDC" w:rsidRPr="008B252A" w:rsidRDefault="00A71CDC" w:rsidP="00A71CDC">
      <w:pPr>
        <w:spacing w:after="0" w:line="240" w:lineRule="auto"/>
        <w:jc w:val="both"/>
        <w:rPr>
          <w:rFonts w:ascii="Arial" w:eastAsia="Calibri" w:hAnsi="Arial" w:cs="Arial"/>
          <w:sz w:val="24"/>
          <w:szCs w:val="24"/>
        </w:rPr>
      </w:pPr>
      <w:r w:rsidRPr="008B252A">
        <w:rPr>
          <w:rFonts w:ascii="Arial" w:eastAsia="Calibri" w:hAnsi="Arial" w:cs="Arial"/>
          <w:sz w:val="24"/>
          <w:szCs w:val="24"/>
        </w:rPr>
        <w:t>Une copie de ladite quittance sera déposée lors du retrait du Dossier d’Appel d’Offres.</w:t>
      </w:r>
    </w:p>
    <w:p w:rsidR="00A71CDC" w:rsidRPr="00701E0B" w:rsidRDefault="00A71CDC" w:rsidP="00A71CDC">
      <w:pPr>
        <w:spacing w:after="0" w:line="240" w:lineRule="auto"/>
        <w:jc w:val="both"/>
        <w:rPr>
          <w:rFonts w:ascii="Arial" w:eastAsia="Calibri" w:hAnsi="Arial" w:cs="Arial"/>
          <w:sz w:val="16"/>
          <w:szCs w:val="24"/>
        </w:rPr>
      </w:pPr>
    </w:p>
    <w:p w:rsidR="00A71CDC" w:rsidRPr="008B252A" w:rsidRDefault="00A71CDC" w:rsidP="00A71CDC">
      <w:pPr>
        <w:numPr>
          <w:ilvl w:val="0"/>
          <w:numId w:val="4"/>
        </w:numPr>
        <w:spacing w:after="0" w:line="240" w:lineRule="auto"/>
        <w:jc w:val="both"/>
        <w:rPr>
          <w:rFonts w:ascii="Arial" w:eastAsia="Calibri" w:hAnsi="Arial" w:cs="Arial"/>
          <w:b/>
          <w:sz w:val="24"/>
          <w:szCs w:val="24"/>
        </w:rPr>
      </w:pPr>
      <w:r w:rsidRPr="008B252A">
        <w:rPr>
          <w:rFonts w:ascii="Arial" w:eastAsia="Calibri" w:hAnsi="Arial" w:cs="Arial"/>
          <w:b/>
          <w:sz w:val="24"/>
          <w:szCs w:val="24"/>
        </w:rPr>
        <w:t xml:space="preserve"> Remise des offres :</w:t>
      </w:r>
    </w:p>
    <w:p w:rsidR="00A71CDC" w:rsidRPr="008B252A" w:rsidRDefault="00A71CDC" w:rsidP="00A71CDC">
      <w:pPr>
        <w:spacing w:after="0" w:line="240" w:lineRule="auto"/>
        <w:jc w:val="both"/>
        <w:rPr>
          <w:rFonts w:ascii="Arial" w:eastAsia="Calibri" w:hAnsi="Arial" w:cs="Arial"/>
          <w:sz w:val="24"/>
          <w:szCs w:val="24"/>
        </w:rPr>
      </w:pPr>
      <w:r w:rsidRPr="008B252A">
        <w:rPr>
          <w:rFonts w:ascii="Arial" w:eastAsia="Calibri" w:hAnsi="Arial" w:cs="Arial"/>
          <w:sz w:val="24"/>
          <w:szCs w:val="24"/>
        </w:rPr>
        <w:t xml:space="preserve">Chaque offre, rédigée en français </w:t>
      </w:r>
      <w:r>
        <w:rPr>
          <w:rFonts w:ascii="Arial" w:eastAsia="Calibri" w:hAnsi="Arial" w:cs="Arial"/>
          <w:sz w:val="24"/>
          <w:szCs w:val="24"/>
        </w:rPr>
        <w:t xml:space="preserve">et/ </w:t>
      </w:r>
      <w:r w:rsidRPr="008B252A">
        <w:rPr>
          <w:rFonts w:ascii="Arial" w:eastAsia="Calibri" w:hAnsi="Arial" w:cs="Arial"/>
          <w:sz w:val="24"/>
          <w:szCs w:val="24"/>
        </w:rPr>
        <w:t xml:space="preserve">ou en anglais en </w:t>
      </w:r>
      <w:r>
        <w:rPr>
          <w:rFonts w:ascii="Arial" w:eastAsia="Calibri" w:hAnsi="Arial" w:cs="Arial"/>
          <w:b/>
          <w:sz w:val="24"/>
          <w:szCs w:val="24"/>
        </w:rPr>
        <w:t>sept</w:t>
      </w:r>
      <w:r w:rsidRPr="008B252A">
        <w:rPr>
          <w:rFonts w:ascii="Arial" w:eastAsia="Calibri" w:hAnsi="Arial" w:cs="Arial"/>
          <w:b/>
          <w:sz w:val="24"/>
          <w:szCs w:val="24"/>
        </w:rPr>
        <w:t xml:space="preserve"> (0</w:t>
      </w:r>
      <w:r>
        <w:rPr>
          <w:rFonts w:ascii="Arial" w:eastAsia="Calibri" w:hAnsi="Arial" w:cs="Arial"/>
          <w:b/>
          <w:sz w:val="24"/>
          <w:szCs w:val="24"/>
        </w:rPr>
        <w:t>7</w:t>
      </w:r>
      <w:r w:rsidRPr="008B252A">
        <w:rPr>
          <w:rFonts w:ascii="Arial" w:eastAsia="Calibri" w:hAnsi="Arial" w:cs="Arial"/>
          <w:b/>
          <w:sz w:val="24"/>
          <w:szCs w:val="24"/>
        </w:rPr>
        <w:t>)</w:t>
      </w:r>
      <w:r w:rsidRPr="008B252A">
        <w:rPr>
          <w:rFonts w:ascii="Arial" w:eastAsia="Calibri" w:hAnsi="Arial" w:cs="Arial"/>
          <w:sz w:val="24"/>
          <w:szCs w:val="24"/>
        </w:rPr>
        <w:t xml:space="preserve"> exemplaires dont un </w:t>
      </w:r>
      <w:r w:rsidRPr="008B252A">
        <w:rPr>
          <w:rFonts w:ascii="Arial" w:eastAsia="Calibri" w:hAnsi="Arial" w:cs="Arial"/>
          <w:b/>
          <w:sz w:val="24"/>
          <w:szCs w:val="24"/>
        </w:rPr>
        <w:t>(01</w:t>
      </w:r>
      <w:r>
        <w:rPr>
          <w:rFonts w:ascii="Arial" w:eastAsia="Calibri" w:hAnsi="Arial" w:cs="Arial"/>
          <w:b/>
          <w:sz w:val="24"/>
          <w:szCs w:val="24"/>
        </w:rPr>
        <w:t>) original et six (06) copies marqués comme tel</w:t>
      </w:r>
      <w:r w:rsidRPr="008B252A">
        <w:rPr>
          <w:rFonts w:ascii="Arial" w:eastAsia="Calibri" w:hAnsi="Arial" w:cs="Arial"/>
          <w:sz w:val="24"/>
          <w:szCs w:val="24"/>
        </w:rPr>
        <w:t xml:space="preserve">, </w:t>
      </w:r>
      <w:r>
        <w:rPr>
          <w:rFonts w:ascii="Arial" w:eastAsia="Calibri" w:hAnsi="Arial" w:cs="Arial"/>
          <w:sz w:val="24"/>
          <w:szCs w:val="24"/>
        </w:rPr>
        <w:t xml:space="preserve">sera déposée sous enveloppe scellée au secrétariat de la Cellule des Marchés sis à la </w:t>
      </w:r>
      <w:r w:rsidRPr="000E78D6">
        <w:rPr>
          <w:rFonts w:ascii="Arial" w:eastAsia="Calibri" w:hAnsi="Arial" w:cs="Arial"/>
          <w:sz w:val="24"/>
          <w:szCs w:val="24"/>
        </w:rPr>
        <w:t xml:space="preserve">Société Immobilière du Cameroun (SIC), 510 Avenue de l’indépendance, </w:t>
      </w:r>
      <w:r>
        <w:rPr>
          <w:rFonts w:ascii="Arial" w:eastAsia="Calibri" w:hAnsi="Arial" w:cs="Arial"/>
          <w:sz w:val="24"/>
          <w:szCs w:val="24"/>
        </w:rPr>
        <w:t>q</w:t>
      </w:r>
      <w:r w:rsidRPr="000E78D6">
        <w:rPr>
          <w:rFonts w:ascii="Arial" w:eastAsia="Calibri" w:hAnsi="Arial" w:cs="Arial"/>
          <w:sz w:val="24"/>
          <w:szCs w:val="24"/>
        </w:rPr>
        <w:t>uartier Hippodrome Yaoundé</w:t>
      </w:r>
      <w:r>
        <w:rPr>
          <w:rFonts w:ascii="Arial" w:eastAsia="Calibri" w:hAnsi="Arial" w:cs="Arial"/>
          <w:sz w:val="24"/>
          <w:szCs w:val="24"/>
        </w:rPr>
        <w:t>, f</w:t>
      </w:r>
      <w:r w:rsidRPr="000E78D6">
        <w:rPr>
          <w:rFonts w:ascii="Arial" w:eastAsia="Calibri" w:hAnsi="Arial" w:cs="Arial"/>
          <w:sz w:val="24"/>
          <w:szCs w:val="24"/>
        </w:rPr>
        <w:t>ace immeuble T. BELLA, BP : 387 Yaoundé, Tél: 222 23 01 59, Fax : 222 22 51 19, E-mail : inf</w:t>
      </w:r>
      <w:r>
        <w:rPr>
          <w:rFonts w:ascii="Arial" w:eastAsia="Calibri" w:hAnsi="Arial" w:cs="Arial"/>
          <w:sz w:val="24"/>
          <w:szCs w:val="24"/>
        </w:rPr>
        <w:t xml:space="preserve">o@sic.cm, Site Web : www.sic.cm au plus tard le </w:t>
      </w:r>
      <w:r w:rsidRPr="008D4EFD">
        <w:rPr>
          <w:rFonts w:ascii="Arial" w:eastAsia="Calibri" w:hAnsi="Arial" w:cs="Arial"/>
          <w:b/>
          <w:color w:val="FF0000"/>
          <w:szCs w:val="24"/>
        </w:rPr>
        <w:t>21 OCTOBRE 2022</w:t>
      </w:r>
      <w:r w:rsidRPr="008D4EFD">
        <w:rPr>
          <w:rFonts w:ascii="Arial" w:eastAsia="Calibri" w:hAnsi="Arial" w:cs="Arial"/>
          <w:color w:val="FF0000"/>
          <w:szCs w:val="24"/>
        </w:rPr>
        <w:t xml:space="preserve"> </w:t>
      </w:r>
      <w:r>
        <w:rPr>
          <w:rFonts w:ascii="Arial" w:eastAsia="Calibri" w:hAnsi="Arial" w:cs="Arial"/>
          <w:sz w:val="24"/>
          <w:szCs w:val="24"/>
        </w:rPr>
        <w:t xml:space="preserve">à </w:t>
      </w:r>
      <w:r w:rsidRPr="008D4EFD">
        <w:rPr>
          <w:rFonts w:ascii="Arial" w:eastAsia="Calibri" w:hAnsi="Arial" w:cs="Arial"/>
          <w:color w:val="FF0000"/>
          <w:sz w:val="24"/>
          <w:szCs w:val="24"/>
        </w:rPr>
        <w:t>13 heures précises</w:t>
      </w:r>
      <w:r w:rsidRPr="008B252A">
        <w:rPr>
          <w:rFonts w:ascii="Arial" w:eastAsia="Calibri" w:hAnsi="Arial" w:cs="Arial"/>
          <w:sz w:val="24"/>
          <w:szCs w:val="24"/>
        </w:rPr>
        <w:t>, et devra port</w:t>
      </w:r>
      <w:r>
        <w:rPr>
          <w:rFonts w:ascii="Arial" w:eastAsia="Calibri" w:hAnsi="Arial" w:cs="Arial"/>
          <w:sz w:val="24"/>
          <w:szCs w:val="24"/>
        </w:rPr>
        <w:t>er la mention suivante</w:t>
      </w:r>
      <w:r w:rsidRPr="008B252A">
        <w:rPr>
          <w:rFonts w:ascii="Arial" w:eastAsia="Calibri" w:hAnsi="Arial" w:cs="Arial"/>
          <w:sz w:val="24"/>
          <w:szCs w:val="24"/>
        </w:rPr>
        <w:t>:</w:t>
      </w:r>
    </w:p>
    <w:p w:rsidR="00A71CDC" w:rsidRPr="008B252A" w:rsidRDefault="00A71CDC" w:rsidP="00A71CDC">
      <w:pPr>
        <w:spacing w:after="0" w:line="240" w:lineRule="auto"/>
        <w:jc w:val="center"/>
        <w:rPr>
          <w:rFonts w:ascii="Arial" w:eastAsia="Calibri" w:hAnsi="Arial" w:cs="Arial"/>
          <w:b/>
          <w:bCs/>
          <w:sz w:val="16"/>
          <w:szCs w:val="24"/>
        </w:rPr>
      </w:pPr>
    </w:p>
    <w:p w:rsidR="00A71CDC" w:rsidRPr="008B252A" w:rsidRDefault="00A71CDC" w:rsidP="00A71CDC">
      <w:pPr>
        <w:spacing w:after="0" w:line="240" w:lineRule="auto"/>
        <w:jc w:val="center"/>
        <w:rPr>
          <w:rFonts w:ascii="Arial" w:eastAsia="Calibri" w:hAnsi="Arial" w:cs="Arial"/>
          <w:b/>
          <w:bCs/>
          <w:sz w:val="20"/>
          <w:szCs w:val="20"/>
        </w:rPr>
      </w:pPr>
      <w:r w:rsidRPr="008B252A">
        <w:rPr>
          <w:rFonts w:ascii="Arial" w:eastAsia="Calibri" w:hAnsi="Arial" w:cs="Arial"/>
          <w:b/>
          <w:bCs/>
          <w:sz w:val="20"/>
          <w:szCs w:val="20"/>
        </w:rPr>
        <w:t>AVIS D’APPEL D’OFFRES NATIONAL OUVERT</w:t>
      </w:r>
    </w:p>
    <w:p w:rsidR="00A71CDC" w:rsidRPr="00A64626" w:rsidRDefault="00A71CDC" w:rsidP="00A71CDC">
      <w:pPr>
        <w:spacing w:after="0" w:line="240" w:lineRule="auto"/>
        <w:jc w:val="center"/>
        <w:rPr>
          <w:rFonts w:ascii="Arial" w:eastAsia="Calibri" w:hAnsi="Arial" w:cs="Arial"/>
          <w:b/>
          <w:bCs/>
          <w:color w:val="000000" w:themeColor="text1"/>
          <w:sz w:val="20"/>
          <w:szCs w:val="20"/>
        </w:rPr>
      </w:pPr>
      <w:r>
        <w:rPr>
          <w:rFonts w:ascii="Arial" w:eastAsia="Calibri" w:hAnsi="Arial" w:cs="Arial"/>
          <w:b/>
          <w:bCs/>
          <w:sz w:val="20"/>
          <w:szCs w:val="20"/>
        </w:rPr>
        <w:t>N°</w:t>
      </w:r>
      <w:r w:rsidRPr="008D4EFD">
        <w:rPr>
          <w:rFonts w:ascii="Arial" w:eastAsia="Calibri" w:hAnsi="Arial" w:cs="Arial"/>
          <w:b/>
          <w:bCs/>
          <w:color w:val="FF0000"/>
          <w:sz w:val="20"/>
          <w:szCs w:val="20"/>
        </w:rPr>
        <w:t>017/</w:t>
      </w:r>
      <w:r w:rsidRPr="008B252A">
        <w:rPr>
          <w:rFonts w:ascii="Arial" w:eastAsia="Calibri" w:hAnsi="Arial" w:cs="Arial"/>
          <w:b/>
          <w:bCs/>
          <w:sz w:val="20"/>
          <w:szCs w:val="20"/>
        </w:rPr>
        <w:t>AONO/SIC/CIPM/2</w:t>
      </w:r>
      <w:r>
        <w:rPr>
          <w:rFonts w:ascii="Arial" w:eastAsia="Calibri" w:hAnsi="Arial" w:cs="Arial"/>
          <w:b/>
          <w:bCs/>
          <w:sz w:val="20"/>
          <w:szCs w:val="20"/>
        </w:rPr>
        <w:t xml:space="preserve">2 DU </w:t>
      </w:r>
      <w:r w:rsidRPr="008D4EFD">
        <w:rPr>
          <w:rFonts w:ascii="Arial" w:eastAsia="Calibri" w:hAnsi="Arial" w:cs="Arial"/>
          <w:b/>
          <w:bCs/>
          <w:color w:val="FF0000"/>
          <w:sz w:val="20"/>
          <w:szCs w:val="20"/>
        </w:rPr>
        <w:t xml:space="preserve">21 SEPTEMBRE 2022  </w:t>
      </w:r>
      <w:r w:rsidRPr="008B252A">
        <w:rPr>
          <w:rFonts w:ascii="Arial" w:eastAsia="Calibri" w:hAnsi="Arial" w:cs="Arial"/>
          <w:b/>
          <w:bCs/>
          <w:sz w:val="20"/>
          <w:szCs w:val="20"/>
        </w:rPr>
        <w:t>RELATIF A LA SOUSCRIPTION D’UNE POLICE D’ASSURANCE MALADIE GROUPE</w:t>
      </w:r>
      <w:r>
        <w:rPr>
          <w:rFonts w:ascii="Arial" w:eastAsia="Calibri" w:hAnsi="Arial" w:cs="Arial"/>
          <w:b/>
          <w:bCs/>
          <w:sz w:val="20"/>
          <w:szCs w:val="20"/>
        </w:rPr>
        <w:t xml:space="preserve"> ET </w:t>
      </w:r>
      <w:r w:rsidRPr="008B252A">
        <w:rPr>
          <w:rFonts w:ascii="Arial" w:eastAsia="Calibri" w:hAnsi="Arial" w:cs="Arial"/>
          <w:b/>
          <w:bCs/>
          <w:sz w:val="20"/>
          <w:szCs w:val="20"/>
        </w:rPr>
        <w:t xml:space="preserve">INDIVIDUELLE ACCIDENTS </w:t>
      </w:r>
      <w:r>
        <w:rPr>
          <w:rFonts w:ascii="Arial" w:eastAsia="Calibri" w:hAnsi="Arial" w:cs="Arial"/>
          <w:b/>
          <w:bCs/>
          <w:sz w:val="20"/>
          <w:szCs w:val="20"/>
        </w:rPr>
        <w:t>DU</w:t>
      </w:r>
      <w:r w:rsidRPr="008B252A">
        <w:rPr>
          <w:rFonts w:ascii="Arial" w:eastAsia="Calibri" w:hAnsi="Arial" w:cs="Arial"/>
          <w:b/>
          <w:bCs/>
          <w:sz w:val="20"/>
          <w:szCs w:val="20"/>
        </w:rPr>
        <w:t xml:space="preserve"> PERSONNEL </w:t>
      </w:r>
      <w:r>
        <w:rPr>
          <w:rFonts w:ascii="Arial" w:eastAsia="Calibri" w:hAnsi="Arial" w:cs="Arial"/>
          <w:b/>
          <w:bCs/>
          <w:sz w:val="20"/>
          <w:szCs w:val="20"/>
        </w:rPr>
        <w:t>DE</w:t>
      </w:r>
      <w:r w:rsidRPr="008B252A">
        <w:rPr>
          <w:rFonts w:ascii="Arial" w:eastAsia="Calibri" w:hAnsi="Arial" w:cs="Arial"/>
          <w:b/>
          <w:bCs/>
          <w:sz w:val="20"/>
          <w:szCs w:val="20"/>
        </w:rPr>
        <w:t xml:space="preserve"> LA SOCIETE IMMOBILIERE DU CAMER</w:t>
      </w:r>
      <w:r>
        <w:rPr>
          <w:rFonts w:ascii="Arial" w:eastAsia="Calibri" w:hAnsi="Arial" w:cs="Arial"/>
          <w:b/>
          <w:bCs/>
          <w:sz w:val="20"/>
          <w:szCs w:val="20"/>
        </w:rPr>
        <w:t>OUN</w:t>
      </w:r>
    </w:p>
    <w:p w:rsidR="00A71CDC" w:rsidRPr="008B252A" w:rsidRDefault="00A71CDC" w:rsidP="00A71CDC">
      <w:pPr>
        <w:spacing w:after="0" w:line="240" w:lineRule="auto"/>
        <w:jc w:val="center"/>
        <w:rPr>
          <w:rFonts w:ascii="Arial" w:eastAsia="Calibri" w:hAnsi="Arial" w:cs="Arial"/>
          <w:b/>
          <w:bCs/>
          <w:i/>
          <w:sz w:val="20"/>
          <w:szCs w:val="20"/>
        </w:rPr>
      </w:pPr>
      <w:r w:rsidRPr="008B252A">
        <w:rPr>
          <w:rFonts w:ascii="Arial" w:eastAsia="Calibri" w:hAnsi="Arial" w:cs="Arial"/>
          <w:b/>
          <w:bCs/>
          <w:i/>
          <w:sz w:val="20"/>
          <w:szCs w:val="20"/>
        </w:rPr>
        <w:t xml:space="preserve"> « A n'ouvrir qu'en séance de dépouillement. »</w:t>
      </w:r>
    </w:p>
    <w:p w:rsidR="00A71CDC" w:rsidRDefault="00A71CDC" w:rsidP="00A71CDC">
      <w:pPr>
        <w:spacing w:after="0" w:line="240" w:lineRule="auto"/>
        <w:jc w:val="both"/>
        <w:rPr>
          <w:rFonts w:ascii="Arial" w:eastAsia="Calibri" w:hAnsi="Arial" w:cs="Arial"/>
          <w:sz w:val="18"/>
          <w:szCs w:val="24"/>
        </w:rPr>
      </w:pPr>
    </w:p>
    <w:p w:rsidR="00A71CDC" w:rsidRPr="008B252A" w:rsidRDefault="00A71CDC" w:rsidP="00A71CDC">
      <w:pPr>
        <w:spacing w:after="0" w:line="240" w:lineRule="auto"/>
        <w:jc w:val="both"/>
        <w:rPr>
          <w:rFonts w:ascii="Arial" w:eastAsia="Calibri" w:hAnsi="Arial" w:cs="Arial"/>
          <w:sz w:val="18"/>
          <w:szCs w:val="24"/>
        </w:rPr>
      </w:pPr>
    </w:p>
    <w:p w:rsidR="00A71CDC" w:rsidRPr="008B252A" w:rsidRDefault="00A71CDC" w:rsidP="00A71CDC">
      <w:pPr>
        <w:numPr>
          <w:ilvl w:val="0"/>
          <w:numId w:val="4"/>
        </w:numPr>
        <w:spacing w:after="0" w:line="240" w:lineRule="auto"/>
        <w:jc w:val="both"/>
        <w:rPr>
          <w:rFonts w:ascii="Arial" w:eastAsia="Calibri" w:hAnsi="Arial" w:cs="Arial"/>
          <w:b/>
          <w:bCs/>
          <w:sz w:val="24"/>
          <w:szCs w:val="24"/>
        </w:rPr>
      </w:pPr>
      <w:r w:rsidRPr="008B252A">
        <w:rPr>
          <w:rFonts w:ascii="Arial" w:eastAsia="Calibri" w:hAnsi="Arial" w:cs="Arial"/>
          <w:b/>
          <w:bCs/>
          <w:sz w:val="24"/>
          <w:szCs w:val="24"/>
        </w:rPr>
        <w:t xml:space="preserve"> Cautionnement de soumission :</w:t>
      </w:r>
    </w:p>
    <w:p w:rsidR="00A71CDC" w:rsidRPr="008B252A" w:rsidRDefault="00A71CDC" w:rsidP="00A71CDC">
      <w:pPr>
        <w:widowControl w:val="0"/>
        <w:autoSpaceDE w:val="0"/>
        <w:autoSpaceDN w:val="0"/>
        <w:adjustRightInd w:val="0"/>
        <w:spacing w:after="0" w:line="240" w:lineRule="auto"/>
        <w:jc w:val="both"/>
        <w:rPr>
          <w:rFonts w:ascii="Arial" w:eastAsia="Calibri" w:hAnsi="Arial" w:cs="Arial"/>
          <w:color w:val="221F1F"/>
          <w:sz w:val="24"/>
          <w:szCs w:val="24"/>
        </w:rPr>
      </w:pPr>
      <w:r w:rsidRPr="008B252A">
        <w:rPr>
          <w:rFonts w:ascii="Arial" w:eastAsia="Calibri" w:hAnsi="Arial" w:cs="Arial"/>
          <w:color w:val="221F1F"/>
          <w:sz w:val="24"/>
          <w:szCs w:val="24"/>
        </w:rPr>
        <w:t>Chaque</w:t>
      </w:r>
      <w:r w:rsidRPr="008B252A">
        <w:rPr>
          <w:rFonts w:ascii="Arial" w:eastAsia="Calibri" w:hAnsi="Arial" w:cs="Arial"/>
          <w:color w:val="221F1F"/>
          <w:spacing w:val="8"/>
          <w:sz w:val="24"/>
          <w:szCs w:val="24"/>
        </w:rPr>
        <w:t xml:space="preserve"> </w:t>
      </w:r>
      <w:r w:rsidRPr="008B252A">
        <w:rPr>
          <w:rFonts w:ascii="Arial" w:eastAsia="Calibri" w:hAnsi="Arial" w:cs="Arial"/>
          <w:color w:val="221F1F"/>
          <w:sz w:val="24"/>
          <w:szCs w:val="24"/>
        </w:rPr>
        <w:t>soumissionnaire</w:t>
      </w:r>
      <w:r w:rsidRPr="008B252A">
        <w:rPr>
          <w:rFonts w:ascii="Arial" w:eastAsia="Calibri" w:hAnsi="Arial" w:cs="Arial"/>
          <w:color w:val="221F1F"/>
          <w:spacing w:val="8"/>
          <w:sz w:val="24"/>
          <w:szCs w:val="24"/>
        </w:rPr>
        <w:t xml:space="preserve"> </w:t>
      </w:r>
      <w:r w:rsidRPr="008B252A">
        <w:rPr>
          <w:rFonts w:ascii="Arial" w:eastAsia="Calibri" w:hAnsi="Arial" w:cs="Arial"/>
          <w:color w:val="221F1F"/>
          <w:sz w:val="24"/>
          <w:szCs w:val="24"/>
        </w:rPr>
        <w:t>devra</w:t>
      </w:r>
      <w:r w:rsidRPr="008B252A">
        <w:rPr>
          <w:rFonts w:ascii="Arial" w:eastAsia="Calibri" w:hAnsi="Arial" w:cs="Arial"/>
          <w:color w:val="221F1F"/>
          <w:spacing w:val="8"/>
          <w:sz w:val="24"/>
          <w:szCs w:val="24"/>
        </w:rPr>
        <w:t xml:space="preserve"> </w:t>
      </w:r>
      <w:r w:rsidRPr="008B252A">
        <w:rPr>
          <w:rFonts w:ascii="Arial" w:eastAsia="Calibri" w:hAnsi="Arial" w:cs="Arial"/>
          <w:color w:val="221F1F"/>
          <w:sz w:val="24"/>
          <w:szCs w:val="24"/>
        </w:rPr>
        <w:t>joindre</w:t>
      </w:r>
      <w:r w:rsidRPr="008B252A">
        <w:rPr>
          <w:rFonts w:ascii="Arial" w:eastAsia="Calibri" w:hAnsi="Arial" w:cs="Arial"/>
          <w:color w:val="221F1F"/>
          <w:spacing w:val="8"/>
          <w:sz w:val="24"/>
          <w:szCs w:val="24"/>
        </w:rPr>
        <w:t xml:space="preserve"> </w:t>
      </w:r>
      <w:r w:rsidRPr="008B252A">
        <w:rPr>
          <w:rFonts w:ascii="Arial" w:eastAsia="Calibri" w:hAnsi="Arial" w:cs="Arial"/>
          <w:color w:val="221F1F"/>
          <w:sz w:val="24"/>
          <w:szCs w:val="24"/>
        </w:rPr>
        <w:t>à</w:t>
      </w:r>
      <w:r w:rsidRPr="008B252A">
        <w:rPr>
          <w:rFonts w:ascii="Arial" w:eastAsia="Calibri" w:hAnsi="Arial" w:cs="Arial"/>
          <w:color w:val="221F1F"/>
          <w:spacing w:val="8"/>
          <w:sz w:val="24"/>
          <w:szCs w:val="24"/>
        </w:rPr>
        <w:t xml:space="preserve"> son offre un cautionnement de soumission délivré par une banque </w:t>
      </w:r>
      <w:r w:rsidRPr="008B252A">
        <w:rPr>
          <w:rFonts w:ascii="Arial" w:eastAsia="Calibri" w:hAnsi="Arial" w:cs="Arial"/>
          <w:color w:val="221F1F"/>
          <w:sz w:val="24"/>
          <w:szCs w:val="24"/>
        </w:rPr>
        <w:t xml:space="preserve">de premier ordre agréée par le Ministère en charge des Finances ou une compagnie d’assurance habilitée à cet effet, (Cf. pièce N° 11 du présent DAO) et d’une durée de validité de cent vingt (120) jours à compter de la date de dépôt des </w:t>
      </w:r>
      <w:r>
        <w:rPr>
          <w:rFonts w:ascii="Arial" w:eastAsia="Calibri" w:hAnsi="Arial" w:cs="Arial"/>
          <w:color w:val="221F1F"/>
          <w:sz w:val="24"/>
          <w:szCs w:val="24"/>
        </w:rPr>
        <w:t>offres</w:t>
      </w:r>
      <w:r w:rsidRPr="008B252A">
        <w:rPr>
          <w:rFonts w:ascii="Arial" w:eastAsia="Calibri" w:hAnsi="Arial" w:cs="Arial"/>
          <w:color w:val="221F1F"/>
          <w:sz w:val="24"/>
          <w:szCs w:val="24"/>
        </w:rPr>
        <w:t>.</w:t>
      </w:r>
    </w:p>
    <w:p w:rsidR="00A71CDC" w:rsidRPr="008B252A" w:rsidRDefault="00A71CDC" w:rsidP="00A71CDC">
      <w:pPr>
        <w:widowControl w:val="0"/>
        <w:autoSpaceDE w:val="0"/>
        <w:autoSpaceDN w:val="0"/>
        <w:adjustRightInd w:val="0"/>
        <w:spacing w:after="0" w:line="240" w:lineRule="auto"/>
        <w:jc w:val="both"/>
        <w:rPr>
          <w:rFonts w:ascii="Arial" w:eastAsia="Calibri" w:hAnsi="Arial" w:cs="Arial"/>
          <w:color w:val="221F1F"/>
          <w:sz w:val="10"/>
          <w:szCs w:val="24"/>
        </w:rPr>
      </w:pPr>
    </w:p>
    <w:p w:rsidR="00A71CDC" w:rsidRPr="00A64626" w:rsidRDefault="00A71CDC" w:rsidP="00A71CDC">
      <w:pPr>
        <w:widowControl w:val="0"/>
        <w:autoSpaceDE w:val="0"/>
        <w:autoSpaceDN w:val="0"/>
        <w:adjustRightInd w:val="0"/>
        <w:spacing w:after="0" w:line="240" w:lineRule="auto"/>
        <w:jc w:val="both"/>
        <w:rPr>
          <w:rFonts w:ascii="Arial" w:eastAsia="Calibri" w:hAnsi="Arial" w:cs="Arial"/>
          <w:color w:val="000000" w:themeColor="text1"/>
          <w:sz w:val="24"/>
          <w:szCs w:val="24"/>
        </w:rPr>
      </w:pPr>
      <w:r w:rsidRPr="008B252A">
        <w:rPr>
          <w:rFonts w:ascii="Arial" w:eastAsia="Calibri" w:hAnsi="Arial" w:cs="Arial"/>
          <w:sz w:val="24"/>
          <w:szCs w:val="24"/>
        </w:rPr>
        <w:t xml:space="preserve">Ledit cautionnement est fixé à trois millions </w:t>
      </w:r>
      <w:r>
        <w:rPr>
          <w:rFonts w:ascii="Arial" w:eastAsia="Calibri" w:hAnsi="Arial" w:cs="Arial"/>
          <w:sz w:val="24"/>
          <w:szCs w:val="24"/>
        </w:rPr>
        <w:t>six</w:t>
      </w:r>
      <w:r w:rsidRPr="008B252A">
        <w:rPr>
          <w:rFonts w:ascii="Arial" w:eastAsia="Calibri" w:hAnsi="Arial" w:cs="Arial"/>
          <w:sz w:val="24"/>
          <w:szCs w:val="24"/>
        </w:rPr>
        <w:t xml:space="preserve"> cent mille (3 </w:t>
      </w:r>
      <w:r>
        <w:rPr>
          <w:rFonts w:ascii="Arial" w:eastAsia="Calibri" w:hAnsi="Arial" w:cs="Arial"/>
          <w:sz w:val="24"/>
          <w:szCs w:val="24"/>
        </w:rPr>
        <w:t>6</w:t>
      </w:r>
      <w:r w:rsidRPr="008B252A">
        <w:rPr>
          <w:rFonts w:ascii="Arial" w:eastAsia="Calibri" w:hAnsi="Arial" w:cs="Arial"/>
          <w:sz w:val="24"/>
          <w:szCs w:val="24"/>
        </w:rPr>
        <w:t xml:space="preserve">00 000) francs CFA. </w:t>
      </w:r>
    </w:p>
    <w:p w:rsidR="00A71CDC" w:rsidRPr="008B252A" w:rsidRDefault="00A71CDC" w:rsidP="00A71CDC">
      <w:pPr>
        <w:widowControl w:val="0"/>
        <w:autoSpaceDE w:val="0"/>
        <w:autoSpaceDN w:val="0"/>
        <w:adjustRightInd w:val="0"/>
        <w:spacing w:after="0" w:line="240" w:lineRule="auto"/>
        <w:jc w:val="both"/>
        <w:rPr>
          <w:rFonts w:ascii="Arial" w:eastAsia="Calibri" w:hAnsi="Arial" w:cs="Arial"/>
          <w:color w:val="000000"/>
          <w:sz w:val="16"/>
          <w:szCs w:val="24"/>
        </w:rPr>
      </w:pPr>
    </w:p>
    <w:p w:rsidR="00A71CDC" w:rsidRPr="008B252A" w:rsidRDefault="00A71CDC" w:rsidP="00A71CDC">
      <w:pPr>
        <w:widowControl w:val="0"/>
        <w:autoSpaceDE w:val="0"/>
        <w:autoSpaceDN w:val="0"/>
        <w:adjustRightInd w:val="0"/>
        <w:spacing w:after="0" w:line="240" w:lineRule="auto"/>
        <w:jc w:val="both"/>
        <w:rPr>
          <w:rFonts w:ascii="Arial" w:eastAsia="Calibri" w:hAnsi="Arial" w:cs="Arial"/>
          <w:color w:val="221F1F"/>
          <w:sz w:val="24"/>
          <w:szCs w:val="24"/>
        </w:rPr>
      </w:pPr>
      <w:r w:rsidRPr="008B252A">
        <w:rPr>
          <w:rFonts w:ascii="Arial" w:eastAsia="Calibri" w:hAnsi="Arial" w:cs="Arial"/>
          <w:color w:val="221F1F"/>
          <w:sz w:val="24"/>
          <w:szCs w:val="24"/>
        </w:rPr>
        <w:t>Ce cautionnement sera libéré d’office après publication des résultats d’attribution pour les soumissionnaires n’ayant pas été retenus.</w:t>
      </w:r>
    </w:p>
    <w:p w:rsidR="00A71CDC" w:rsidRPr="008B252A" w:rsidRDefault="00A71CDC" w:rsidP="00A71CDC">
      <w:pPr>
        <w:widowControl w:val="0"/>
        <w:autoSpaceDE w:val="0"/>
        <w:autoSpaceDN w:val="0"/>
        <w:adjustRightInd w:val="0"/>
        <w:spacing w:after="0" w:line="240" w:lineRule="auto"/>
        <w:jc w:val="both"/>
        <w:rPr>
          <w:rFonts w:ascii="Arial" w:eastAsia="Calibri" w:hAnsi="Arial" w:cs="Arial"/>
          <w:color w:val="000000"/>
          <w:sz w:val="16"/>
          <w:szCs w:val="24"/>
        </w:rPr>
      </w:pPr>
    </w:p>
    <w:p w:rsidR="00A71CDC" w:rsidRPr="008B252A" w:rsidRDefault="00A71CDC" w:rsidP="00A71CDC">
      <w:pPr>
        <w:numPr>
          <w:ilvl w:val="0"/>
          <w:numId w:val="4"/>
        </w:numPr>
        <w:spacing w:after="0" w:line="240" w:lineRule="auto"/>
        <w:jc w:val="both"/>
        <w:rPr>
          <w:rFonts w:ascii="Arial" w:eastAsia="Calibri" w:hAnsi="Arial" w:cs="Arial"/>
          <w:b/>
          <w:bCs/>
          <w:sz w:val="24"/>
          <w:szCs w:val="24"/>
        </w:rPr>
      </w:pPr>
      <w:r w:rsidRPr="008B252A">
        <w:rPr>
          <w:rFonts w:ascii="Arial" w:eastAsia="Calibri" w:hAnsi="Arial" w:cs="Arial"/>
          <w:b/>
          <w:bCs/>
          <w:sz w:val="24"/>
          <w:szCs w:val="24"/>
        </w:rPr>
        <w:lastRenderedPageBreak/>
        <w:t xml:space="preserve"> Recevabilité des offres :</w:t>
      </w:r>
    </w:p>
    <w:p w:rsidR="00A71CDC" w:rsidRPr="008B252A" w:rsidRDefault="00A71CDC" w:rsidP="00A71CDC">
      <w:pPr>
        <w:widowControl w:val="0"/>
        <w:autoSpaceDE w:val="0"/>
        <w:autoSpaceDN w:val="0"/>
        <w:adjustRightInd w:val="0"/>
        <w:spacing w:after="0" w:line="240" w:lineRule="auto"/>
        <w:jc w:val="both"/>
        <w:rPr>
          <w:rFonts w:ascii="Arial" w:eastAsia="Calibri" w:hAnsi="Arial" w:cs="Arial"/>
          <w:color w:val="000000"/>
          <w:sz w:val="24"/>
          <w:szCs w:val="24"/>
        </w:rPr>
      </w:pPr>
      <w:r w:rsidRPr="008B252A">
        <w:rPr>
          <w:rFonts w:ascii="Arial" w:eastAsia="Calibri" w:hAnsi="Arial" w:cs="Arial"/>
          <w:color w:val="221F1F"/>
          <w:sz w:val="24"/>
          <w:szCs w:val="24"/>
        </w:rPr>
        <w:t>Sous</w:t>
      </w:r>
      <w:r w:rsidRPr="008B252A">
        <w:rPr>
          <w:rFonts w:ascii="Arial" w:eastAsia="Calibri" w:hAnsi="Arial" w:cs="Arial"/>
          <w:color w:val="221F1F"/>
          <w:spacing w:val="-23"/>
          <w:sz w:val="24"/>
          <w:szCs w:val="24"/>
        </w:rPr>
        <w:t xml:space="preserve"> </w:t>
      </w:r>
      <w:r w:rsidRPr="008B252A">
        <w:rPr>
          <w:rFonts w:ascii="Arial" w:eastAsia="Calibri" w:hAnsi="Arial" w:cs="Arial"/>
          <w:color w:val="221F1F"/>
          <w:sz w:val="24"/>
          <w:szCs w:val="24"/>
        </w:rPr>
        <w:t>peine</w:t>
      </w:r>
      <w:r w:rsidRPr="008B252A">
        <w:rPr>
          <w:rFonts w:ascii="Arial" w:eastAsia="Calibri" w:hAnsi="Arial" w:cs="Arial"/>
          <w:color w:val="221F1F"/>
          <w:spacing w:val="-23"/>
          <w:sz w:val="24"/>
          <w:szCs w:val="24"/>
        </w:rPr>
        <w:t xml:space="preserve"> </w:t>
      </w:r>
      <w:r w:rsidRPr="008B252A">
        <w:rPr>
          <w:rFonts w:ascii="Arial" w:eastAsia="Calibri" w:hAnsi="Arial" w:cs="Arial"/>
          <w:color w:val="221F1F"/>
          <w:sz w:val="24"/>
          <w:szCs w:val="24"/>
        </w:rPr>
        <w:t>de</w:t>
      </w:r>
      <w:r w:rsidRPr="008B252A">
        <w:rPr>
          <w:rFonts w:ascii="Arial" w:eastAsia="Calibri" w:hAnsi="Arial" w:cs="Arial"/>
          <w:color w:val="221F1F"/>
          <w:spacing w:val="-23"/>
          <w:sz w:val="24"/>
          <w:szCs w:val="24"/>
        </w:rPr>
        <w:t xml:space="preserve"> </w:t>
      </w:r>
      <w:r w:rsidRPr="008B252A">
        <w:rPr>
          <w:rFonts w:ascii="Arial" w:eastAsia="Calibri" w:hAnsi="Arial" w:cs="Arial"/>
          <w:color w:val="221F1F"/>
          <w:sz w:val="24"/>
          <w:szCs w:val="24"/>
        </w:rPr>
        <w:t>rejet,</w:t>
      </w:r>
      <w:r w:rsidRPr="008B252A">
        <w:rPr>
          <w:rFonts w:ascii="Arial" w:eastAsia="Calibri" w:hAnsi="Arial" w:cs="Arial"/>
          <w:color w:val="221F1F"/>
          <w:spacing w:val="-23"/>
          <w:sz w:val="24"/>
          <w:szCs w:val="24"/>
        </w:rPr>
        <w:t xml:space="preserve"> </w:t>
      </w:r>
      <w:r w:rsidRPr="008B252A">
        <w:rPr>
          <w:rFonts w:ascii="Arial" w:eastAsia="Calibri" w:hAnsi="Arial" w:cs="Arial"/>
          <w:color w:val="221F1F"/>
          <w:sz w:val="24"/>
          <w:szCs w:val="24"/>
        </w:rPr>
        <w:t>les</w:t>
      </w:r>
      <w:r w:rsidRPr="008B252A">
        <w:rPr>
          <w:rFonts w:ascii="Arial" w:eastAsia="Calibri" w:hAnsi="Arial" w:cs="Arial"/>
          <w:color w:val="221F1F"/>
          <w:spacing w:val="-23"/>
          <w:sz w:val="24"/>
          <w:szCs w:val="24"/>
        </w:rPr>
        <w:t xml:space="preserve"> </w:t>
      </w:r>
      <w:r w:rsidRPr="008B252A">
        <w:rPr>
          <w:rFonts w:ascii="Arial" w:eastAsia="Calibri" w:hAnsi="Arial" w:cs="Arial"/>
          <w:color w:val="221F1F"/>
          <w:sz w:val="24"/>
          <w:szCs w:val="24"/>
        </w:rPr>
        <w:t>autres</w:t>
      </w:r>
      <w:r w:rsidRPr="008B252A">
        <w:rPr>
          <w:rFonts w:ascii="Arial" w:eastAsia="Calibri" w:hAnsi="Arial" w:cs="Arial"/>
          <w:color w:val="221F1F"/>
          <w:spacing w:val="-23"/>
          <w:sz w:val="24"/>
          <w:szCs w:val="24"/>
        </w:rPr>
        <w:t xml:space="preserve"> </w:t>
      </w:r>
      <w:r w:rsidRPr="008B252A">
        <w:rPr>
          <w:rFonts w:ascii="Arial" w:eastAsia="Calibri" w:hAnsi="Arial" w:cs="Arial"/>
          <w:color w:val="221F1F"/>
          <w:sz w:val="24"/>
          <w:szCs w:val="24"/>
        </w:rPr>
        <w:t>pièces</w:t>
      </w:r>
      <w:r w:rsidRPr="008B252A">
        <w:rPr>
          <w:rFonts w:ascii="Arial" w:eastAsia="Calibri" w:hAnsi="Arial" w:cs="Arial"/>
          <w:color w:val="221F1F"/>
          <w:spacing w:val="-23"/>
          <w:sz w:val="24"/>
          <w:szCs w:val="24"/>
        </w:rPr>
        <w:t xml:space="preserve"> </w:t>
      </w:r>
      <w:r w:rsidRPr="008B252A">
        <w:rPr>
          <w:rFonts w:ascii="Arial" w:eastAsia="Calibri" w:hAnsi="Arial" w:cs="Arial"/>
          <w:color w:val="221F1F"/>
          <w:sz w:val="24"/>
          <w:szCs w:val="24"/>
        </w:rPr>
        <w:t>administratives</w:t>
      </w:r>
      <w:r w:rsidRPr="008B252A">
        <w:rPr>
          <w:rFonts w:ascii="Arial" w:eastAsia="Calibri" w:hAnsi="Arial" w:cs="Arial"/>
          <w:color w:val="221F1F"/>
          <w:spacing w:val="-6"/>
          <w:sz w:val="24"/>
          <w:szCs w:val="24"/>
        </w:rPr>
        <w:t xml:space="preserve"> </w:t>
      </w:r>
      <w:r w:rsidRPr="008B252A">
        <w:rPr>
          <w:rFonts w:ascii="Arial" w:eastAsia="Calibri" w:hAnsi="Arial" w:cs="Arial"/>
          <w:color w:val="221F1F"/>
          <w:sz w:val="24"/>
          <w:szCs w:val="24"/>
        </w:rPr>
        <w:t>requises</w:t>
      </w:r>
      <w:r w:rsidRPr="008B252A">
        <w:rPr>
          <w:rFonts w:ascii="Arial" w:eastAsia="Calibri" w:hAnsi="Arial" w:cs="Arial"/>
          <w:color w:val="221F1F"/>
          <w:spacing w:val="-6"/>
          <w:sz w:val="24"/>
          <w:szCs w:val="24"/>
        </w:rPr>
        <w:t xml:space="preserve"> </w:t>
      </w:r>
      <w:r w:rsidRPr="008B252A">
        <w:rPr>
          <w:rFonts w:ascii="Arial" w:eastAsia="Calibri" w:hAnsi="Arial" w:cs="Arial"/>
          <w:color w:val="221F1F"/>
          <w:sz w:val="24"/>
          <w:szCs w:val="24"/>
        </w:rPr>
        <w:t>devront</w:t>
      </w:r>
      <w:r w:rsidRPr="008B252A">
        <w:rPr>
          <w:rFonts w:ascii="Arial" w:eastAsia="Calibri" w:hAnsi="Arial" w:cs="Arial"/>
          <w:color w:val="221F1F"/>
          <w:spacing w:val="-6"/>
          <w:sz w:val="24"/>
          <w:szCs w:val="24"/>
        </w:rPr>
        <w:t xml:space="preserve"> </w:t>
      </w:r>
      <w:r w:rsidRPr="008B252A">
        <w:rPr>
          <w:rFonts w:ascii="Arial" w:eastAsia="Calibri" w:hAnsi="Arial" w:cs="Arial"/>
          <w:color w:val="221F1F"/>
          <w:sz w:val="24"/>
          <w:szCs w:val="24"/>
        </w:rPr>
        <w:t>être</w:t>
      </w:r>
      <w:r w:rsidRPr="008B252A">
        <w:rPr>
          <w:rFonts w:ascii="Arial" w:eastAsia="Calibri" w:hAnsi="Arial" w:cs="Arial"/>
          <w:color w:val="221F1F"/>
          <w:spacing w:val="-6"/>
          <w:sz w:val="24"/>
          <w:szCs w:val="24"/>
        </w:rPr>
        <w:t xml:space="preserve"> </w:t>
      </w:r>
      <w:r w:rsidRPr="008B252A">
        <w:rPr>
          <w:rFonts w:ascii="Arial" w:eastAsia="Calibri" w:hAnsi="Arial" w:cs="Arial"/>
          <w:color w:val="221F1F"/>
          <w:sz w:val="24"/>
          <w:szCs w:val="24"/>
        </w:rPr>
        <w:t>impérativement</w:t>
      </w:r>
      <w:r w:rsidRPr="008B252A">
        <w:rPr>
          <w:rFonts w:ascii="Arial" w:eastAsia="Calibri" w:hAnsi="Arial" w:cs="Arial"/>
          <w:color w:val="221F1F"/>
          <w:spacing w:val="-6"/>
          <w:sz w:val="24"/>
          <w:szCs w:val="24"/>
        </w:rPr>
        <w:t xml:space="preserve"> </w:t>
      </w:r>
      <w:r w:rsidRPr="008B252A">
        <w:rPr>
          <w:rFonts w:ascii="Arial" w:eastAsia="Calibri" w:hAnsi="Arial" w:cs="Arial"/>
          <w:color w:val="221F1F"/>
          <w:sz w:val="24"/>
          <w:szCs w:val="24"/>
        </w:rPr>
        <w:t>produites en</w:t>
      </w:r>
      <w:r w:rsidRPr="008B252A">
        <w:rPr>
          <w:rFonts w:ascii="Arial" w:eastAsia="Calibri" w:hAnsi="Arial" w:cs="Arial"/>
          <w:color w:val="221F1F"/>
          <w:spacing w:val="-8"/>
          <w:sz w:val="24"/>
          <w:szCs w:val="24"/>
        </w:rPr>
        <w:t xml:space="preserve"> </w:t>
      </w:r>
      <w:r w:rsidRPr="008B252A">
        <w:rPr>
          <w:rFonts w:ascii="Arial" w:eastAsia="Calibri" w:hAnsi="Arial" w:cs="Arial"/>
          <w:color w:val="221F1F"/>
          <w:sz w:val="24"/>
          <w:szCs w:val="24"/>
        </w:rPr>
        <w:t>originaux</w:t>
      </w:r>
      <w:r w:rsidRPr="008B252A">
        <w:rPr>
          <w:rFonts w:ascii="Arial" w:eastAsia="Calibri" w:hAnsi="Arial" w:cs="Arial"/>
          <w:color w:val="221F1F"/>
          <w:spacing w:val="-8"/>
          <w:sz w:val="24"/>
          <w:szCs w:val="24"/>
        </w:rPr>
        <w:t xml:space="preserve"> </w:t>
      </w:r>
      <w:r w:rsidRPr="008B252A">
        <w:rPr>
          <w:rFonts w:ascii="Arial" w:eastAsia="Calibri" w:hAnsi="Arial" w:cs="Arial"/>
          <w:color w:val="221F1F"/>
          <w:sz w:val="24"/>
          <w:szCs w:val="24"/>
        </w:rPr>
        <w:t>ou</w:t>
      </w:r>
      <w:r w:rsidRPr="008B252A">
        <w:rPr>
          <w:rFonts w:ascii="Arial" w:eastAsia="Calibri" w:hAnsi="Arial" w:cs="Arial"/>
          <w:color w:val="221F1F"/>
          <w:spacing w:val="-8"/>
          <w:sz w:val="24"/>
          <w:szCs w:val="24"/>
        </w:rPr>
        <w:t xml:space="preserve"> </w:t>
      </w:r>
      <w:r w:rsidRPr="008B252A">
        <w:rPr>
          <w:rFonts w:ascii="Arial" w:eastAsia="Calibri" w:hAnsi="Arial" w:cs="Arial"/>
          <w:color w:val="221F1F"/>
          <w:sz w:val="24"/>
          <w:szCs w:val="24"/>
        </w:rPr>
        <w:t>en</w:t>
      </w:r>
      <w:r w:rsidRPr="008B252A">
        <w:rPr>
          <w:rFonts w:ascii="Arial" w:eastAsia="Calibri" w:hAnsi="Arial" w:cs="Arial"/>
          <w:color w:val="221F1F"/>
          <w:spacing w:val="-8"/>
          <w:sz w:val="24"/>
          <w:szCs w:val="24"/>
        </w:rPr>
        <w:t xml:space="preserve"> </w:t>
      </w:r>
      <w:r w:rsidRPr="008B252A">
        <w:rPr>
          <w:rFonts w:ascii="Arial" w:eastAsia="Calibri" w:hAnsi="Arial" w:cs="Arial"/>
          <w:color w:val="221F1F"/>
          <w:sz w:val="24"/>
          <w:szCs w:val="24"/>
        </w:rPr>
        <w:t>copies</w:t>
      </w:r>
      <w:r w:rsidRPr="008B252A">
        <w:rPr>
          <w:rFonts w:ascii="Arial" w:eastAsia="Calibri" w:hAnsi="Arial" w:cs="Arial"/>
          <w:color w:val="221F1F"/>
          <w:spacing w:val="-8"/>
          <w:sz w:val="24"/>
          <w:szCs w:val="24"/>
        </w:rPr>
        <w:t xml:space="preserve"> </w:t>
      </w:r>
      <w:r w:rsidRPr="008B252A">
        <w:rPr>
          <w:rFonts w:ascii="Arial" w:eastAsia="Calibri" w:hAnsi="Arial" w:cs="Arial"/>
          <w:color w:val="221F1F"/>
          <w:sz w:val="24"/>
          <w:szCs w:val="24"/>
        </w:rPr>
        <w:t>certifiées</w:t>
      </w:r>
      <w:r w:rsidRPr="008B252A">
        <w:rPr>
          <w:rFonts w:ascii="Arial" w:eastAsia="Calibri" w:hAnsi="Arial" w:cs="Arial"/>
          <w:color w:val="221F1F"/>
          <w:spacing w:val="-8"/>
          <w:sz w:val="24"/>
          <w:szCs w:val="24"/>
        </w:rPr>
        <w:t xml:space="preserve"> </w:t>
      </w:r>
      <w:r w:rsidRPr="008B252A">
        <w:rPr>
          <w:rFonts w:ascii="Arial" w:eastAsia="Calibri" w:hAnsi="Arial" w:cs="Arial"/>
          <w:color w:val="221F1F"/>
          <w:sz w:val="24"/>
          <w:szCs w:val="24"/>
        </w:rPr>
        <w:t>conformes</w:t>
      </w:r>
      <w:r w:rsidRPr="008B252A">
        <w:rPr>
          <w:rFonts w:ascii="Arial" w:eastAsia="Calibri" w:hAnsi="Arial" w:cs="Arial"/>
          <w:color w:val="221F1F"/>
          <w:spacing w:val="-8"/>
          <w:sz w:val="24"/>
          <w:szCs w:val="24"/>
        </w:rPr>
        <w:t xml:space="preserve"> </w:t>
      </w:r>
      <w:r w:rsidRPr="008B252A">
        <w:rPr>
          <w:rFonts w:ascii="Arial" w:eastAsia="Calibri" w:hAnsi="Arial" w:cs="Arial"/>
          <w:color w:val="221F1F"/>
          <w:sz w:val="24"/>
          <w:szCs w:val="24"/>
        </w:rPr>
        <w:t>par</w:t>
      </w:r>
      <w:r w:rsidRPr="008B252A">
        <w:rPr>
          <w:rFonts w:ascii="Arial" w:eastAsia="Calibri" w:hAnsi="Arial" w:cs="Arial"/>
          <w:color w:val="221F1F"/>
          <w:spacing w:val="-8"/>
          <w:sz w:val="24"/>
          <w:szCs w:val="24"/>
        </w:rPr>
        <w:t xml:space="preserve"> </w:t>
      </w:r>
      <w:r w:rsidRPr="008B252A">
        <w:rPr>
          <w:rFonts w:ascii="Arial" w:eastAsia="Calibri" w:hAnsi="Arial" w:cs="Arial"/>
          <w:color w:val="221F1F"/>
          <w:sz w:val="24"/>
          <w:szCs w:val="24"/>
        </w:rPr>
        <w:t xml:space="preserve">le </w:t>
      </w:r>
      <w:r w:rsidRPr="008B252A">
        <w:rPr>
          <w:rFonts w:ascii="Arial" w:eastAsia="Calibri" w:hAnsi="Arial" w:cs="Arial"/>
          <w:color w:val="221F1F"/>
          <w:spacing w:val="1"/>
          <w:sz w:val="24"/>
          <w:szCs w:val="24"/>
        </w:rPr>
        <w:t>servic</w:t>
      </w:r>
      <w:r w:rsidRPr="008B252A">
        <w:rPr>
          <w:rFonts w:ascii="Arial" w:eastAsia="Calibri" w:hAnsi="Arial" w:cs="Arial"/>
          <w:color w:val="221F1F"/>
          <w:sz w:val="24"/>
          <w:szCs w:val="24"/>
        </w:rPr>
        <w:t xml:space="preserve">e </w:t>
      </w:r>
      <w:r w:rsidRPr="008B252A">
        <w:rPr>
          <w:rFonts w:ascii="Arial" w:eastAsia="Calibri" w:hAnsi="Arial" w:cs="Arial"/>
          <w:color w:val="221F1F"/>
          <w:spacing w:val="1"/>
          <w:sz w:val="24"/>
          <w:szCs w:val="24"/>
        </w:rPr>
        <w:t>émetteu</w:t>
      </w:r>
      <w:r w:rsidRPr="008B252A">
        <w:rPr>
          <w:rFonts w:ascii="Arial" w:eastAsia="Calibri" w:hAnsi="Arial" w:cs="Arial"/>
          <w:color w:val="221F1F"/>
          <w:sz w:val="24"/>
          <w:szCs w:val="24"/>
        </w:rPr>
        <w:t xml:space="preserve">r </w:t>
      </w:r>
      <w:r w:rsidRPr="008B252A">
        <w:rPr>
          <w:rFonts w:ascii="Arial" w:eastAsia="Calibri" w:hAnsi="Arial" w:cs="Arial"/>
          <w:color w:val="221F1F"/>
          <w:spacing w:val="1"/>
          <w:sz w:val="24"/>
          <w:szCs w:val="24"/>
        </w:rPr>
        <w:t>o</w:t>
      </w:r>
      <w:r w:rsidRPr="008B252A">
        <w:rPr>
          <w:rFonts w:ascii="Arial" w:eastAsia="Calibri" w:hAnsi="Arial" w:cs="Arial"/>
          <w:color w:val="221F1F"/>
          <w:sz w:val="24"/>
          <w:szCs w:val="24"/>
        </w:rPr>
        <w:t xml:space="preserve">u </w:t>
      </w:r>
      <w:r w:rsidRPr="008B252A">
        <w:rPr>
          <w:rFonts w:ascii="Arial" w:eastAsia="Calibri" w:hAnsi="Arial" w:cs="Arial"/>
          <w:color w:val="221F1F"/>
          <w:spacing w:val="1"/>
          <w:sz w:val="24"/>
          <w:szCs w:val="24"/>
        </w:rPr>
        <w:t>un</w:t>
      </w:r>
      <w:r w:rsidRPr="008B252A">
        <w:rPr>
          <w:rFonts w:ascii="Arial" w:eastAsia="Calibri" w:hAnsi="Arial" w:cs="Arial"/>
          <w:color w:val="221F1F"/>
          <w:sz w:val="24"/>
          <w:szCs w:val="24"/>
        </w:rPr>
        <w:t xml:space="preserve">e </w:t>
      </w:r>
      <w:r w:rsidRPr="008B252A">
        <w:rPr>
          <w:rFonts w:ascii="Arial" w:eastAsia="Calibri" w:hAnsi="Arial" w:cs="Arial"/>
          <w:color w:val="221F1F"/>
          <w:spacing w:val="1"/>
          <w:sz w:val="24"/>
          <w:szCs w:val="24"/>
        </w:rPr>
        <w:t>autorit</w:t>
      </w:r>
      <w:r w:rsidRPr="008B252A">
        <w:rPr>
          <w:rFonts w:ascii="Arial" w:eastAsia="Calibri" w:hAnsi="Arial" w:cs="Arial"/>
          <w:color w:val="221F1F"/>
          <w:sz w:val="24"/>
          <w:szCs w:val="24"/>
        </w:rPr>
        <w:t xml:space="preserve">é </w:t>
      </w:r>
      <w:r w:rsidRPr="008B252A">
        <w:rPr>
          <w:rFonts w:ascii="Arial" w:eastAsia="Calibri" w:hAnsi="Arial" w:cs="Arial"/>
          <w:color w:val="221F1F"/>
          <w:spacing w:val="1"/>
          <w:sz w:val="24"/>
          <w:szCs w:val="24"/>
        </w:rPr>
        <w:t>administrative</w:t>
      </w:r>
      <w:r w:rsidRPr="008B252A">
        <w:rPr>
          <w:rFonts w:ascii="Arial" w:eastAsia="Calibri" w:hAnsi="Arial" w:cs="Arial"/>
          <w:color w:val="221F1F"/>
          <w:sz w:val="24"/>
          <w:szCs w:val="24"/>
        </w:rPr>
        <w:t>, conformément aux stipulations du</w:t>
      </w:r>
      <w:r w:rsidRPr="008B252A">
        <w:rPr>
          <w:rFonts w:ascii="Arial" w:eastAsia="Calibri" w:hAnsi="Arial" w:cs="Arial"/>
          <w:color w:val="221F1F"/>
          <w:spacing w:val="10"/>
          <w:sz w:val="24"/>
          <w:szCs w:val="24"/>
        </w:rPr>
        <w:t xml:space="preserve"> </w:t>
      </w:r>
      <w:r w:rsidRPr="008B252A">
        <w:rPr>
          <w:rFonts w:ascii="Arial" w:eastAsia="Calibri" w:hAnsi="Arial" w:cs="Arial"/>
          <w:color w:val="221F1F"/>
          <w:sz w:val="24"/>
          <w:szCs w:val="24"/>
        </w:rPr>
        <w:t>Règlement</w:t>
      </w:r>
      <w:r w:rsidRPr="008B252A">
        <w:rPr>
          <w:rFonts w:ascii="Arial" w:eastAsia="Calibri" w:hAnsi="Arial" w:cs="Arial"/>
          <w:color w:val="221F1F"/>
          <w:spacing w:val="10"/>
          <w:sz w:val="24"/>
          <w:szCs w:val="24"/>
        </w:rPr>
        <w:t xml:space="preserve"> </w:t>
      </w:r>
      <w:r w:rsidRPr="008B252A">
        <w:rPr>
          <w:rFonts w:ascii="Arial" w:eastAsia="Calibri" w:hAnsi="Arial" w:cs="Arial"/>
          <w:color w:val="221F1F"/>
          <w:sz w:val="24"/>
          <w:szCs w:val="24"/>
        </w:rPr>
        <w:t>Particulier</w:t>
      </w:r>
      <w:r w:rsidRPr="008B252A">
        <w:rPr>
          <w:rFonts w:ascii="Arial" w:eastAsia="Calibri" w:hAnsi="Arial" w:cs="Arial"/>
          <w:color w:val="221F1F"/>
          <w:spacing w:val="10"/>
          <w:sz w:val="24"/>
          <w:szCs w:val="24"/>
        </w:rPr>
        <w:t xml:space="preserve"> </w:t>
      </w:r>
      <w:r w:rsidRPr="008B252A">
        <w:rPr>
          <w:rFonts w:ascii="Arial" w:eastAsia="Calibri" w:hAnsi="Arial" w:cs="Arial"/>
          <w:color w:val="221F1F"/>
          <w:sz w:val="24"/>
          <w:szCs w:val="24"/>
        </w:rPr>
        <w:t>de</w:t>
      </w:r>
      <w:r w:rsidRPr="008B252A">
        <w:rPr>
          <w:rFonts w:ascii="Arial" w:eastAsia="Calibri" w:hAnsi="Arial" w:cs="Arial"/>
          <w:color w:val="221F1F"/>
          <w:spacing w:val="10"/>
          <w:sz w:val="24"/>
          <w:szCs w:val="24"/>
        </w:rPr>
        <w:t xml:space="preserve"> </w:t>
      </w:r>
      <w:r w:rsidRPr="008B252A">
        <w:rPr>
          <w:rFonts w:ascii="Arial" w:eastAsia="Calibri" w:hAnsi="Arial" w:cs="Arial"/>
          <w:color w:val="221F1F"/>
          <w:sz w:val="24"/>
          <w:szCs w:val="24"/>
        </w:rPr>
        <w:t>l’Appel</w:t>
      </w:r>
      <w:r w:rsidRPr="008B252A">
        <w:rPr>
          <w:rFonts w:ascii="Arial" w:eastAsia="Calibri" w:hAnsi="Arial" w:cs="Arial"/>
          <w:color w:val="221F1F"/>
          <w:spacing w:val="10"/>
          <w:sz w:val="24"/>
          <w:szCs w:val="24"/>
        </w:rPr>
        <w:t xml:space="preserve"> </w:t>
      </w:r>
      <w:r w:rsidRPr="008B252A">
        <w:rPr>
          <w:rFonts w:ascii="Arial" w:eastAsia="Calibri" w:hAnsi="Arial" w:cs="Arial"/>
          <w:color w:val="221F1F"/>
          <w:sz w:val="24"/>
          <w:szCs w:val="24"/>
        </w:rPr>
        <w:t>d’Offres. Elles</w:t>
      </w:r>
      <w:r w:rsidRPr="008B252A">
        <w:rPr>
          <w:rFonts w:ascii="Arial" w:eastAsia="Calibri" w:hAnsi="Arial" w:cs="Arial"/>
          <w:color w:val="221F1F"/>
          <w:spacing w:val="-7"/>
          <w:sz w:val="24"/>
          <w:szCs w:val="24"/>
        </w:rPr>
        <w:t xml:space="preserve"> </w:t>
      </w:r>
      <w:r w:rsidRPr="008B252A">
        <w:rPr>
          <w:rFonts w:ascii="Arial" w:eastAsia="Calibri" w:hAnsi="Arial" w:cs="Arial"/>
          <w:color w:val="221F1F"/>
          <w:sz w:val="24"/>
          <w:szCs w:val="24"/>
        </w:rPr>
        <w:t>devront</w:t>
      </w:r>
      <w:r w:rsidRPr="008B252A">
        <w:rPr>
          <w:rFonts w:ascii="Arial" w:eastAsia="Calibri" w:hAnsi="Arial" w:cs="Arial"/>
          <w:color w:val="221F1F"/>
          <w:spacing w:val="-7"/>
          <w:sz w:val="24"/>
          <w:szCs w:val="24"/>
        </w:rPr>
        <w:t xml:space="preserve"> </w:t>
      </w:r>
      <w:r w:rsidRPr="008B252A">
        <w:rPr>
          <w:rFonts w:ascii="Arial" w:eastAsia="Calibri" w:hAnsi="Arial" w:cs="Arial"/>
          <w:color w:val="221F1F"/>
          <w:sz w:val="24"/>
          <w:szCs w:val="24"/>
        </w:rPr>
        <w:t>obligatoirement</w:t>
      </w:r>
      <w:r w:rsidRPr="008B252A">
        <w:rPr>
          <w:rFonts w:ascii="Arial" w:eastAsia="Calibri" w:hAnsi="Arial" w:cs="Arial"/>
          <w:color w:val="221F1F"/>
          <w:spacing w:val="-7"/>
          <w:sz w:val="24"/>
          <w:szCs w:val="24"/>
        </w:rPr>
        <w:t xml:space="preserve"> </w:t>
      </w:r>
      <w:r w:rsidRPr="008B252A">
        <w:rPr>
          <w:rFonts w:ascii="Arial" w:eastAsia="Calibri" w:hAnsi="Arial" w:cs="Arial"/>
          <w:color w:val="221F1F"/>
          <w:sz w:val="24"/>
          <w:szCs w:val="24"/>
        </w:rPr>
        <w:t>dater</w:t>
      </w:r>
      <w:r w:rsidRPr="008B252A">
        <w:rPr>
          <w:rFonts w:ascii="Arial" w:eastAsia="Calibri" w:hAnsi="Arial" w:cs="Arial"/>
          <w:color w:val="221F1F"/>
          <w:spacing w:val="-7"/>
          <w:sz w:val="24"/>
          <w:szCs w:val="24"/>
        </w:rPr>
        <w:t xml:space="preserve"> </w:t>
      </w:r>
      <w:r w:rsidRPr="008B252A">
        <w:rPr>
          <w:rFonts w:ascii="Arial" w:eastAsia="Calibri" w:hAnsi="Arial" w:cs="Arial"/>
          <w:color w:val="221F1F"/>
          <w:sz w:val="24"/>
          <w:szCs w:val="24"/>
        </w:rPr>
        <w:t>de</w:t>
      </w:r>
      <w:r w:rsidRPr="008B252A">
        <w:rPr>
          <w:rFonts w:ascii="Arial" w:eastAsia="Calibri" w:hAnsi="Arial" w:cs="Arial"/>
          <w:color w:val="221F1F"/>
          <w:spacing w:val="-7"/>
          <w:sz w:val="24"/>
          <w:szCs w:val="24"/>
        </w:rPr>
        <w:t xml:space="preserve"> </w:t>
      </w:r>
      <w:r w:rsidRPr="008B252A">
        <w:rPr>
          <w:rFonts w:ascii="Arial" w:eastAsia="Calibri" w:hAnsi="Arial" w:cs="Arial"/>
          <w:color w:val="221F1F"/>
          <w:sz w:val="24"/>
          <w:szCs w:val="24"/>
        </w:rPr>
        <w:t>moins</w:t>
      </w:r>
      <w:r w:rsidRPr="008B252A">
        <w:rPr>
          <w:rFonts w:ascii="Arial" w:eastAsia="Calibri" w:hAnsi="Arial" w:cs="Arial"/>
          <w:color w:val="221F1F"/>
          <w:spacing w:val="-7"/>
          <w:sz w:val="24"/>
          <w:szCs w:val="24"/>
        </w:rPr>
        <w:t xml:space="preserve"> </w:t>
      </w:r>
      <w:r w:rsidRPr="008B252A">
        <w:rPr>
          <w:rFonts w:ascii="Arial" w:eastAsia="Calibri" w:hAnsi="Arial" w:cs="Arial"/>
          <w:color w:val="221F1F"/>
          <w:sz w:val="24"/>
          <w:szCs w:val="24"/>
        </w:rPr>
        <w:t>de</w:t>
      </w:r>
      <w:r w:rsidRPr="008B252A">
        <w:rPr>
          <w:rFonts w:ascii="Arial" w:eastAsia="Calibri" w:hAnsi="Arial" w:cs="Arial"/>
          <w:color w:val="221F1F"/>
          <w:spacing w:val="-7"/>
          <w:sz w:val="24"/>
          <w:szCs w:val="24"/>
        </w:rPr>
        <w:t xml:space="preserve"> </w:t>
      </w:r>
      <w:r w:rsidRPr="008B252A">
        <w:rPr>
          <w:rFonts w:ascii="Arial" w:eastAsia="Calibri" w:hAnsi="Arial" w:cs="Arial"/>
          <w:color w:val="221F1F"/>
          <w:sz w:val="24"/>
          <w:szCs w:val="24"/>
        </w:rPr>
        <w:t>trois (03)</w:t>
      </w:r>
      <w:r w:rsidRPr="008B252A">
        <w:rPr>
          <w:rFonts w:ascii="Arial" w:eastAsia="Calibri" w:hAnsi="Arial" w:cs="Arial"/>
          <w:color w:val="221F1F"/>
          <w:spacing w:val="1"/>
          <w:sz w:val="24"/>
          <w:szCs w:val="24"/>
        </w:rPr>
        <w:t xml:space="preserve"> </w:t>
      </w:r>
      <w:r w:rsidRPr="008B252A">
        <w:rPr>
          <w:rFonts w:ascii="Arial" w:eastAsia="Calibri" w:hAnsi="Arial" w:cs="Arial"/>
          <w:color w:val="221F1F"/>
          <w:sz w:val="24"/>
          <w:szCs w:val="24"/>
        </w:rPr>
        <w:t>mois précédant la date de dépôt des offres ou</w:t>
      </w:r>
      <w:r w:rsidRPr="008B252A">
        <w:rPr>
          <w:rFonts w:ascii="Arial" w:eastAsia="Calibri" w:hAnsi="Arial" w:cs="Arial"/>
          <w:color w:val="221F1F"/>
          <w:spacing w:val="1"/>
          <w:sz w:val="24"/>
          <w:szCs w:val="24"/>
        </w:rPr>
        <w:t xml:space="preserve"> </w:t>
      </w:r>
      <w:r w:rsidRPr="008B252A">
        <w:rPr>
          <w:rFonts w:ascii="Arial" w:eastAsia="Calibri" w:hAnsi="Arial" w:cs="Arial"/>
          <w:color w:val="221F1F"/>
          <w:sz w:val="24"/>
          <w:szCs w:val="24"/>
        </w:rPr>
        <w:t>avoir</w:t>
      </w:r>
      <w:r w:rsidRPr="008B252A">
        <w:rPr>
          <w:rFonts w:ascii="Arial" w:eastAsia="Calibri" w:hAnsi="Arial" w:cs="Arial"/>
          <w:color w:val="221F1F"/>
          <w:spacing w:val="1"/>
          <w:sz w:val="24"/>
          <w:szCs w:val="24"/>
        </w:rPr>
        <w:t xml:space="preserve"> </w:t>
      </w:r>
      <w:r w:rsidRPr="008B252A">
        <w:rPr>
          <w:rFonts w:ascii="Arial" w:eastAsia="Calibri" w:hAnsi="Arial" w:cs="Arial"/>
          <w:color w:val="221F1F"/>
          <w:sz w:val="24"/>
          <w:szCs w:val="24"/>
        </w:rPr>
        <w:t>été</w:t>
      </w:r>
      <w:r w:rsidRPr="008B252A">
        <w:rPr>
          <w:rFonts w:ascii="Arial" w:eastAsia="Calibri" w:hAnsi="Arial" w:cs="Arial"/>
          <w:color w:val="221F1F"/>
          <w:spacing w:val="1"/>
          <w:sz w:val="24"/>
          <w:szCs w:val="24"/>
        </w:rPr>
        <w:t xml:space="preserve"> </w:t>
      </w:r>
      <w:r w:rsidRPr="008B252A">
        <w:rPr>
          <w:rFonts w:ascii="Arial" w:eastAsia="Calibri" w:hAnsi="Arial" w:cs="Arial"/>
          <w:color w:val="221F1F"/>
          <w:sz w:val="24"/>
          <w:szCs w:val="24"/>
        </w:rPr>
        <w:t>établies</w:t>
      </w:r>
      <w:r w:rsidRPr="008B252A">
        <w:rPr>
          <w:rFonts w:ascii="Arial" w:eastAsia="Calibri" w:hAnsi="Arial" w:cs="Arial"/>
          <w:color w:val="221F1F"/>
          <w:spacing w:val="1"/>
          <w:sz w:val="24"/>
          <w:szCs w:val="24"/>
        </w:rPr>
        <w:t xml:space="preserve"> </w:t>
      </w:r>
      <w:r w:rsidRPr="008B252A">
        <w:rPr>
          <w:rFonts w:ascii="Arial" w:eastAsia="Calibri" w:hAnsi="Arial" w:cs="Arial"/>
          <w:color w:val="221F1F"/>
          <w:sz w:val="24"/>
          <w:szCs w:val="24"/>
        </w:rPr>
        <w:t>postérieurement à</w:t>
      </w:r>
      <w:r w:rsidRPr="008B252A">
        <w:rPr>
          <w:rFonts w:ascii="Arial" w:eastAsia="Calibri" w:hAnsi="Arial" w:cs="Arial"/>
          <w:color w:val="221F1F"/>
          <w:spacing w:val="1"/>
          <w:sz w:val="24"/>
          <w:szCs w:val="24"/>
        </w:rPr>
        <w:t xml:space="preserve"> </w:t>
      </w:r>
      <w:r w:rsidRPr="008B252A">
        <w:rPr>
          <w:rFonts w:ascii="Arial" w:eastAsia="Calibri" w:hAnsi="Arial" w:cs="Arial"/>
          <w:color w:val="221F1F"/>
          <w:sz w:val="24"/>
          <w:szCs w:val="24"/>
        </w:rPr>
        <w:t>la date</w:t>
      </w:r>
      <w:r w:rsidRPr="008B252A">
        <w:rPr>
          <w:rFonts w:ascii="Arial" w:eastAsia="Calibri" w:hAnsi="Arial" w:cs="Arial"/>
          <w:color w:val="221F1F"/>
          <w:spacing w:val="6"/>
          <w:sz w:val="24"/>
          <w:szCs w:val="24"/>
        </w:rPr>
        <w:t xml:space="preserve"> </w:t>
      </w:r>
      <w:r w:rsidRPr="008B252A">
        <w:rPr>
          <w:rFonts w:ascii="Arial" w:eastAsia="Calibri" w:hAnsi="Arial" w:cs="Arial"/>
          <w:color w:val="221F1F"/>
          <w:sz w:val="24"/>
          <w:szCs w:val="24"/>
        </w:rPr>
        <w:t>de</w:t>
      </w:r>
      <w:r w:rsidRPr="008B252A">
        <w:rPr>
          <w:rFonts w:ascii="Arial" w:eastAsia="Calibri" w:hAnsi="Arial" w:cs="Arial"/>
          <w:color w:val="221F1F"/>
          <w:spacing w:val="6"/>
          <w:sz w:val="24"/>
          <w:szCs w:val="24"/>
        </w:rPr>
        <w:t xml:space="preserve"> </w:t>
      </w:r>
      <w:r w:rsidRPr="008B252A">
        <w:rPr>
          <w:rFonts w:ascii="Arial" w:eastAsia="Calibri" w:hAnsi="Arial" w:cs="Arial"/>
          <w:color w:val="221F1F"/>
          <w:sz w:val="24"/>
          <w:szCs w:val="24"/>
        </w:rPr>
        <w:t>signature</w:t>
      </w:r>
      <w:r w:rsidRPr="008B252A">
        <w:rPr>
          <w:rFonts w:ascii="Arial" w:eastAsia="Calibri" w:hAnsi="Arial" w:cs="Arial"/>
          <w:color w:val="221F1F"/>
          <w:spacing w:val="6"/>
          <w:sz w:val="24"/>
          <w:szCs w:val="24"/>
        </w:rPr>
        <w:t xml:space="preserve"> </w:t>
      </w:r>
      <w:r w:rsidRPr="008B252A">
        <w:rPr>
          <w:rFonts w:ascii="Arial" w:eastAsia="Calibri" w:hAnsi="Arial" w:cs="Arial"/>
          <w:color w:val="221F1F"/>
          <w:sz w:val="24"/>
          <w:szCs w:val="24"/>
        </w:rPr>
        <w:t>de</w:t>
      </w:r>
      <w:r w:rsidRPr="008B252A">
        <w:rPr>
          <w:rFonts w:ascii="Arial" w:eastAsia="Calibri" w:hAnsi="Arial" w:cs="Arial"/>
          <w:color w:val="221F1F"/>
          <w:spacing w:val="6"/>
          <w:sz w:val="24"/>
          <w:szCs w:val="24"/>
        </w:rPr>
        <w:t xml:space="preserve"> </w:t>
      </w:r>
      <w:r w:rsidRPr="008B252A">
        <w:rPr>
          <w:rFonts w:ascii="Arial" w:eastAsia="Calibri" w:hAnsi="Arial" w:cs="Arial"/>
          <w:color w:val="221F1F"/>
          <w:sz w:val="24"/>
          <w:szCs w:val="24"/>
        </w:rPr>
        <w:t>l’Avis</w:t>
      </w:r>
      <w:r w:rsidRPr="008B252A">
        <w:rPr>
          <w:rFonts w:ascii="Arial" w:eastAsia="Calibri" w:hAnsi="Arial" w:cs="Arial"/>
          <w:color w:val="221F1F"/>
          <w:spacing w:val="6"/>
          <w:sz w:val="24"/>
          <w:szCs w:val="24"/>
        </w:rPr>
        <w:t xml:space="preserve"> </w:t>
      </w:r>
      <w:r w:rsidRPr="008B252A">
        <w:rPr>
          <w:rFonts w:ascii="Arial" w:eastAsia="Calibri" w:hAnsi="Arial" w:cs="Arial"/>
          <w:color w:val="221F1F"/>
          <w:sz w:val="24"/>
          <w:szCs w:val="24"/>
        </w:rPr>
        <w:t>d’Appel</w:t>
      </w:r>
      <w:r w:rsidRPr="008B252A">
        <w:rPr>
          <w:rFonts w:ascii="Arial" w:eastAsia="Calibri" w:hAnsi="Arial" w:cs="Arial"/>
          <w:color w:val="221F1F"/>
          <w:spacing w:val="6"/>
          <w:sz w:val="24"/>
          <w:szCs w:val="24"/>
        </w:rPr>
        <w:t xml:space="preserve"> </w:t>
      </w:r>
      <w:r w:rsidRPr="008B252A">
        <w:rPr>
          <w:rFonts w:ascii="Arial" w:eastAsia="Calibri" w:hAnsi="Arial" w:cs="Arial"/>
          <w:color w:val="221F1F"/>
          <w:sz w:val="24"/>
          <w:szCs w:val="24"/>
        </w:rPr>
        <w:t>d’Offres.</w:t>
      </w:r>
    </w:p>
    <w:p w:rsidR="00A71CDC" w:rsidRPr="00701E0B" w:rsidRDefault="00A71CDC" w:rsidP="00A71CDC">
      <w:pPr>
        <w:widowControl w:val="0"/>
        <w:autoSpaceDE w:val="0"/>
        <w:autoSpaceDN w:val="0"/>
        <w:adjustRightInd w:val="0"/>
        <w:spacing w:after="0" w:line="240" w:lineRule="auto"/>
        <w:jc w:val="both"/>
        <w:rPr>
          <w:rFonts w:ascii="Arial" w:eastAsia="Calibri" w:hAnsi="Arial" w:cs="Arial"/>
          <w:color w:val="000000"/>
          <w:sz w:val="10"/>
          <w:szCs w:val="24"/>
        </w:rPr>
      </w:pPr>
    </w:p>
    <w:p w:rsidR="00A71CDC" w:rsidRPr="008B252A" w:rsidRDefault="00A71CDC" w:rsidP="00A71CDC">
      <w:pPr>
        <w:widowControl w:val="0"/>
        <w:autoSpaceDE w:val="0"/>
        <w:autoSpaceDN w:val="0"/>
        <w:adjustRightInd w:val="0"/>
        <w:spacing w:after="0" w:line="240" w:lineRule="auto"/>
        <w:jc w:val="both"/>
        <w:rPr>
          <w:rFonts w:ascii="Arial" w:eastAsia="Calibri" w:hAnsi="Arial" w:cs="Arial"/>
          <w:color w:val="221F1F"/>
          <w:sz w:val="24"/>
          <w:szCs w:val="24"/>
        </w:rPr>
      </w:pPr>
      <w:r w:rsidRPr="008B252A">
        <w:rPr>
          <w:rFonts w:ascii="Arial" w:eastAsia="Calibri" w:hAnsi="Arial" w:cs="Arial"/>
          <w:color w:val="221F1F"/>
          <w:sz w:val="24"/>
          <w:szCs w:val="24"/>
        </w:rPr>
        <w:t>Toute offre non conforme aux prescriptions du présent Avis et du DAO sera déclarée irrecevable, notamment l'absence</w:t>
      </w:r>
      <w:r w:rsidRPr="008B252A">
        <w:rPr>
          <w:rFonts w:ascii="Arial" w:eastAsia="Calibri" w:hAnsi="Arial" w:cs="Arial"/>
          <w:color w:val="221F1F"/>
          <w:spacing w:val="3"/>
          <w:sz w:val="24"/>
          <w:szCs w:val="24"/>
        </w:rPr>
        <w:t xml:space="preserve"> </w:t>
      </w:r>
      <w:r w:rsidRPr="008B252A">
        <w:rPr>
          <w:rFonts w:ascii="Arial" w:eastAsia="Calibri" w:hAnsi="Arial" w:cs="Arial"/>
          <w:color w:val="221F1F"/>
          <w:sz w:val="24"/>
          <w:szCs w:val="24"/>
        </w:rPr>
        <w:t>de la caution</w:t>
      </w:r>
      <w:r w:rsidRPr="008B252A">
        <w:rPr>
          <w:rFonts w:ascii="Arial" w:eastAsia="Calibri" w:hAnsi="Arial" w:cs="Arial"/>
          <w:color w:val="221F1F"/>
          <w:spacing w:val="24"/>
          <w:sz w:val="24"/>
          <w:szCs w:val="24"/>
        </w:rPr>
        <w:t xml:space="preserve"> </w:t>
      </w:r>
      <w:r w:rsidRPr="008B252A">
        <w:rPr>
          <w:rFonts w:ascii="Arial" w:eastAsia="Calibri" w:hAnsi="Arial" w:cs="Arial"/>
          <w:color w:val="221F1F"/>
          <w:sz w:val="24"/>
          <w:szCs w:val="24"/>
        </w:rPr>
        <w:t>de</w:t>
      </w:r>
      <w:r w:rsidRPr="008B252A">
        <w:rPr>
          <w:rFonts w:ascii="Arial" w:eastAsia="Calibri" w:hAnsi="Arial" w:cs="Arial"/>
          <w:color w:val="221F1F"/>
          <w:spacing w:val="24"/>
          <w:sz w:val="24"/>
          <w:szCs w:val="24"/>
        </w:rPr>
        <w:t xml:space="preserve"> </w:t>
      </w:r>
      <w:r w:rsidRPr="008B252A">
        <w:rPr>
          <w:rFonts w:ascii="Arial" w:eastAsia="Calibri" w:hAnsi="Arial" w:cs="Arial"/>
          <w:color w:val="221F1F"/>
          <w:sz w:val="24"/>
          <w:szCs w:val="24"/>
        </w:rPr>
        <w:t>soumission</w:t>
      </w:r>
      <w:r w:rsidRPr="008B252A">
        <w:rPr>
          <w:rFonts w:ascii="Arial" w:eastAsia="Calibri" w:hAnsi="Arial" w:cs="Arial"/>
          <w:color w:val="221F1F"/>
          <w:spacing w:val="24"/>
          <w:sz w:val="24"/>
          <w:szCs w:val="24"/>
        </w:rPr>
        <w:t xml:space="preserve"> </w:t>
      </w:r>
      <w:r w:rsidRPr="008B252A">
        <w:rPr>
          <w:rFonts w:ascii="Arial" w:eastAsia="Calibri" w:hAnsi="Arial" w:cs="Arial"/>
          <w:color w:val="221F1F"/>
          <w:sz w:val="24"/>
          <w:szCs w:val="24"/>
        </w:rPr>
        <w:t>délivrée</w:t>
      </w:r>
      <w:r w:rsidRPr="008B252A">
        <w:rPr>
          <w:rFonts w:ascii="Arial" w:eastAsia="Calibri" w:hAnsi="Arial" w:cs="Arial"/>
          <w:color w:val="221F1F"/>
          <w:spacing w:val="24"/>
          <w:sz w:val="24"/>
          <w:szCs w:val="24"/>
        </w:rPr>
        <w:t xml:space="preserve"> </w:t>
      </w:r>
      <w:r w:rsidRPr="008B252A">
        <w:rPr>
          <w:rFonts w:ascii="Arial" w:eastAsia="Calibri" w:hAnsi="Arial" w:cs="Arial"/>
          <w:color w:val="221F1F"/>
          <w:sz w:val="24"/>
          <w:szCs w:val="24"/>
        </w:rPr>
        <w:t>par</w:t>
      </w:r>
      <w:r w:rsidRPr="008B252A">
        <w:rPr>
          <w:rFonts w:ascii="Arial" w:eastAsia="Calibri" w:hAnsi="Arial" w:cs="Arial"/>
          <w:color w:val="221F1F"/>
          <w:spacing w:val="24"/>
          <w:sz w:val="24"/>
          <w:szCs w:val="24"/>
        </w:rPr>
        <w:t xml:space="preserve"> </w:t>
      </w:r>
      <w:r w:rsidRPr="008B252A">
        <w:rPr>
          <w:rFonts w:ascii="Arial" w:eastAsia="Calibri" w:hAnsi="Arial" w:cs="Arial"/>
          <w:color w:val="221F1F"/>
          <w:sz w:val="24"/>
          <w:szCs w:val="24"/>
        </w:rPr>
        <w:t>un établissement financier</w:t>
      </w:r>
      <w:r w:rsidRPr="008B252A">
        <w:rPr>
          <w:rFonts w:ascii="Arial" w:eastAsia="Calibri" w:hAnsi="Arial" w:cs="Arial"/>
          <w:color w:val="221F1F"/>
          <w:spacing w:val="24"/>
          <w:sz w:val="24"/>
          <w:szCs w:val="24"/>
        </w:rPr>
        <w:t xml:space="preserve"> </w:t>
      </w:r>
      <w:r w:rsidRPr="008B252A">
        <w:rPr>
          <w:rFonts w:ascii="Arial" w:eastAsia="Calibri" w:hAnsi="Arial" w:cs="Arial"/>
          <w:color w:val="221F1F"/>
          <w:sz w:val="24"/>
          <w:szCs w:val="24"/>
        </w:rPr>
        <w:t>de premier ordre</w:t>
      </w:r>
      <w:r w:rsidRPr="008B252A">
        <w:rPr>
          <w:rFonts w:ascii="Arial" w:eastAsia="Calibri" w:hAnsi="Arial" w:cs="Arial"/>
          <w:color w:val="221F1F"/>
          <w:spacing w:val="-18"/>
          <w:sz w:val="24"/>
          <w:szCs w:val="24"/>
        </w:rPr>
        <w:t xml:space="preserve"> </w:t>
      </w:r>
      <w:r w:rsidRPr="008B252A">
        <w:rPr>
          <w:rFonts w:ascii="Arial" w:eastAsia="Calibri" w:hAnsi="Arial" w:cs="Arial"/>
          <w:color w:val="221F1F"/>
          <w:sz w:val="24"/>
          <w:szCs w:val="24"/>
        </w:rPr>
        <w:t>agréé</w:t>
      </w:r>
      <w:r w:rsidRPr="008B252A">
        <w:rPr>
          <w:rFonts w:ascii="Arial" w:eastAsia="Calibri" w:hAnsi="Arial" w:cs="Arial"/>
          <w:color w:val="221F1F"/>
          <w:spacing w:val="-18"/>
          <w:sz w:val="24"/>
          <w:szCs w:val="24"/>
        </w:rPr>
        <w:t xml:space="preserve"> </w:t>
      </w:r>
      <w:r w:rsidRPr="008B252A">
        <w:rPr>
          <w:rFonts w:ascii="Arial" w:eastAsia="Calibri" w:hAnsi="Arial" w:cs="Arial"/>
          <w:color w:val="221F1F"/>
          <w:sz w:val="24"/>
          <w:szCs w:val="24"/>
        </w:rPr>
        <w:t>par le Ministère chargé</w:t>
      </w:r>
      <w:r w:rsidRPr="008B252A">
        <w:rPr>
          <w:rFonts w:ascii="Arial" w:eastAsia="Calibri" w:hAnsi="Arial" w:cs="Arial"/>
          <w:color w:val="221F1F"/>
          <w:spacing w:val="-18"/>
          <w:sz w:val="24"/>
          <w:szCs w:val="24"/>
        </w:rPr>
        <w:t xml:space="preserve"> </w:t>
      </w:r>
      <w:r w:rsidRPr="008B252A">
        <w:rPr>
          <w:rFonts w:ascii="Arial" w:eastAsia="Calibri" w:hAnsi="Arial" w:cs="Arial"/>
          <w:color w:val="221F1F"/>
          <w:sz w:val="24"/>
          <w:szCs w:val="24"/>
        </w:rPr>
        <w:t>des Finances</w:t>
      </w:r>
      <w:r w:rsidRPr="008B252A">
        <w:rPr>
          <w:rFonts w:ascii="Arial" w:eastAsia="Calibri" w:hAnsi="Arial" w:cs="Arial"/>
          <w:color w:val="221F1F"/>
          <w:spacing w:val="-6"/>
          <w:sz w:val="24"/>
          <w:szCs w:val="24"/>
        </w:rPr>
        <w:t xml:space="preserve"> </w:t>
      </w:r>
      <w:r w:rsidRPr="008B252A">
        <w:rPr>
          <w:rFonts w:ascii="Arial" w:eastAsia="Calibri" w:hAnsi="Arial" w:cs="Arial"/>
          <w:color w:val="221F1F"/>
          <w:sz w:val="24"/>
          <w:szCs w:val="24"/>
        </w:rPr>
        <w:t>ou une compagnie d’assurance habilitée à cet effet</w:t>
      </w:r>
      <w:r>
        <w:rPr>
          <w:rFonts w:ascii="Arial" w:eastAsia="Calibri" w:hAnsi="Arial" w:cs="Arial"/>
          <w:color w:val="221F1F"/>
          <w:sz w:val="24"/>
          <w:szCs w:val="24"/>
        </w:rPr>
        <w:t>, ou le non-respect des modèles des pièces du DAO</w:t>
      </w:r>
      <w:r w:rsidRPr="008B252A">
        <w:rPr>
          <w:rFonts w:ascii="Arial" w:eastAsia="Calibri" w:hAnsi="Arial" w:cs="Arial"/>
          <w:color w:val="221F1F"/>
          <w:sz w:val="24"/>
          <w:szCs w:val="24"/>
        </w:rPr>
        <w:t xml:space="preserve"> entraînera</w:t>
      </w:r>
      <w:r w:rsidRPr="008B252A">
        <w:rPr>
          <w:rFonts w:ascii="Arial" w:eastAsia="Calibri" w:hAnsi="Arial" w:cs="Arial"/>
          <w:color w:val="221F1F"/>
          <w:spacing w:val="-6"/>
          <w:sz w:val="24"/>
          <w:szCs w:val="24"/>
        </w:rPr>
        <w:t xml:space="preserve"> </w:t>
      </w:r>
      <w:r w:rsidRPr="008B252A">
        <w:rPr>
          <w:rFonts w:ascii="Arial" w:eastAsia="Calibri" w:hAnsi="Arial" w:cs="Arial"/>
          <w:color w:val="221F1F"/>
          <w:sz w:val="24"/>
          <w:szCs w:val="24"/>
        </w:rPr>
        <w:t>le</w:t>
      </w:r>
      <w:r w:rsidRPr="008B252A">
        <w:rPr>
          <w:rFonts w:ascii="Arial" w:eastAsia="Calibri" w:hAnsi="Arial" w:cs="Arial"/>
          <w:color w:val="221F1F"/>
          <w:spacing w:val="-6"/>
          <w:sz w:val="24"/>
          <w:szCs w:val="24"/>
        </w:rPr>
        <w:t xml:space="preserve"> </w:t>
      </w:r>
      <w:r w:rsidRPr="008B252A">
        <w:rPr>
          <w:rFonts w:ascii="Arial" w:eastAsia="Calibri" w:hAnsi="Arial" w:cs="Arial"/>
          <w:color w:val="221F1F"/>
          <w:sz w:val="24"/>
          <w:szCs w:val="24"/>
        </w:rPr>
        <w:t>rejet</w:t>
      </w:r>
      <w:r w:rsidRPr="008B252A">
        <w:rPr>
          <w:rFonts w:ascii="Arial" w:eastAsia="Calibri" w:hAnsi="Arial" w:cs="Arial"/>
          <w:color w:val="221F1F"/>
          <w:spacing w:val="-6"/>
          <w:sz w:val="24"/>
          <w:szCs w:val="24"/>
        </w:rPr>
        <w:t xml:space="preserve"> </w:t>
      </w:r>
      <w:r w:rsidRPr="008B252A">
        <w:rPr>
          <w:rFonts w:ascii="Arial" w:eastAsia="Calibri" w:hAnsi="Arial" w:cs="Arial"/>
          <w:color w:val="221F1F"/>
          <w:sz w:val="24"/>
          <w:szCs w:val="24"/>
        </w:rPr>
        <w:t>pur</w:t>
      </w:r>
      <w:r w:rsidRPr="008B252A">
        <w:rPr>
          <w:rFonts w:ascii="Arial" w:eastAsia="Calibri" w:hAnsi="Arial" w:cs="Arial"/>
          <w:color w:val="221F1F"/>
          <w:spacing w:val="-6"/>
          <w:sz w:val="24"/>
          <w:szCs w:val="24"/>
        </w:rPr>
        <w:t xml:space="preserve"> </w:t>
      </w:r>
      <w:r w:rsidRPr="008B252A">
        <w:rPr>
          <w:rFonts w:ascii="Arial" w:eastAsia="Calibri" w:hAnsi="Arial" w:cs="Arial"/>
          <w:color w:val="221F1F"/>
          <w:sz w:val="24"/>
          <w:szCs w:val="24"/>
        </w:rPr>
        <w:t>et simple</w:t>
      </w:r>
      <w:r w:rsidRPr="008B252A">
        <w:rPr>
          <w:rFonts w:ascii="Arial" w:eastAsia="Calibri" w:hAnsi="Arial" w:cs="Arial"/>
          <w:color w:val="221F1F"/>
          <w:spacing w:val="6"/>
          <w:sz w:val="24"/>
          <w:szCs w:val="24"/>
        </w:rPr>
        <w:t xml:space="preserve"> </w:t>
      </w:r>
      <w:r w:rsidRPr="008B252A">
        <w:rPr>
          <w:rFonts w:ascii="Arial" w:eastAsia="Calibri" w:hAnsi="Arial" w:cs="Arial"/>
          <w:color w:val="221F1F"/>
          <w:sz w:val="24"/>
          <w:szCs w:val="24"/>
        </w:rPr>
        <w:t>de</w:t>
      </w:r>
      <w:r w:rsidRPr="008B252A">
        <w:rPr>
          <w:rFonts w:ascii="Arial" w:eastAsia="Calibri" w:hAnsi="Arial" w:cs="Arial"/>
          <w:color w:val="221F1F"/>
          <w:spacing w:val="6"/>
          <w:sz w:val="24"/>
          <w:szCs w:val="24"/>
        </w:rPr>
        <w:t xml:space="preserve"> </w:t>
      </w:r>
      <w:r w:rsidRPr="008B252A">
        <w:rPr>
          <w:rFonts w:ascii="Arial" w:eastAsia="Calibri" w:hAnsi="Arial" w:cs="Arial"/>
          <w:color w:val="221F1F"/>
          <w:sz w:val="24"/>
          <w:szCs w:val="24"/>
        </w:rPr>
        <w:t>l'offre</w:t>
      </w:r>
      <w:r w:rsidRPr="008B252A">
        <w:rPr>
          <w:rFonts w:ascii="Arial" w:eastAsia="Calibri" w:hAnsi="Arial" w:cs="Arial"/>
          <w:color w:val="221F1F"/>
          <w:spacing w:val="6"/>
          <w:sz w:val="24"/>
          <w:szCs w:val="24"/>
        </w:rPr>
        <w:t xml:space="preserve"> </w:t>
      </w:r>
      <w:r w:rsidRPr="008B252A">
        <w:rPr>
          <w:rFonts w:ascii="Arial" w:eastAsia="Calibri" w:hAnsi="Arial" w:cs="Arial"/>
          <w:color w:val="221F1F"/>
          <w:sz w:val="24"/>
          <w:szCs w:val="24"/>
        </w:rPr>
        <w:t>sans</w:t>
      </w:r>
      <w:r w:rsidRPr="008B252A">
        <w:rPr>
          <w:rFonts w:ascii="Arial" w:eastAsia="Calibri" w:hAnsi="Arial" w:cs="Arial"/>
          <w:color w:val="221F1F"/>
          <w:spacing w:val="6"/>
          <w:sz w:val="24"/>
          <w:szCs w:val="24"/>
        </w:rPr>
        <w:t xml:space="preserve"> </w:t>
      </w:r>
      <w:r w:rsidRPr="008B252A">
        <w:rPr>
          <w:rFonts w:ascii="Arial" w:eastAsia="Calibri" w:hAnsi="Arial" w:cs="Arial"/>
          <w:color w:val="221F1F"/>
          <w:sz w:val="24"/>
          <w:szCs w:val="24"/>
        </w:rPr>
        <w:t>aucun</w:t>
      </w:r>
      <w:r w:rsidRPr="008B252A">
        <w:rPr>
          <w:rFonts w:ascii="Arial" w:eastAsia="Calibri" w:hAnsi="Arial" w:cs="Arial"/>
          <w:color w:val="221F1F"/>
          <w:spacing w:val="6"/>
          <w:sz w:val="24"/>
          <w:szCs w:val="24"/>
        </w:rPr>
        <w:t xml:space="preserve"> </w:t>
      </w:r>
      <w:r w:rsidRPr="008B252A">
        <w:rPr>
          <w:rFonts w:ascii="Arial" w:eastAsia="Calibri" w:hAnsi="Arial" w:cs="Arial"/>
          <w:color w:val="221F1F"/>
          <w:sz w:val="24"/>
          <w:szCs w:val="24"/>
        </w:rPr>
        <w:t>recours.</w:t>
      </w:r>
    </w:p>
    <w:p w:rsidR="00A71CDC" w:rsidRPr="008B252A" w:rsidRDefault="00A71CDC" w:rsidP="00A71CDC">
      <w:pPr>
        <w:widowControl w:val="0"/>
        <w:autoSpaceDE w:val="0"/>
        <w:autoSpaceDN w:val="0"/>
        <w:adjustRightInd w:val="0"/>
        <w:spacing w:after="0" w:line="240" w:lineRule="auto"/>
        <w:jc w:val="both"/>
        <w:rPr>
          <w:rFonts w:ascii="Arial" w:eastAsia="Calibri" w:hAnsi="Arial" w:cs="Arial"/>
          <w:color w:val="000000"/>
          <w:sz w:val="16"/>
          <w:szCs w:val="24"/>
        </w:rPr>
      </w:pPr>
    </w:p>
    <w:p w:rsidR="00A71CDC" w:rsidRPr="008B252A" w:rsidRDefault="00A71CDC" w:rsidP="00A71CDC">
      <w:pPr>
        <w:numPr>
          <w:ilvl w:val="0"/>
          <w:numId w:val="4"/>
        </w:numPr>
        <w:spacing w:after="0" w:line="240" w:lineRule="auto"/>
        <w:jc w:val="both"/>
        <w:rPr>
          <w:rFonts w:ascii="Arial" w:eastAsia="Calibri" w:hAnsi="Arial" w:cs="Arial"/>
          <w:b/>
          <w:bCs/>
          <w:sz w:val="24"/>
          <w:szCs w:val="24"/>
        </w:rPr>
      </w:pPr>
      <w:r w:rsidRPr="008B252A">
        <w:rPr>
          <w:rFonts w:ascii="Arial" w:eastAsia="Calibri" w:hAnsi="Arial" w:cs="Arial"/>
          <w:b/>
          <w:bCs/>
          <w:sz w:val="24"/>
          <w:szCs w:val="24"/>
        </w:rPr>
        <w:t>Ouverture des plis :</w:t>
      </w:r>
    </w:p>
    <w:p w:rsidR="00A71CDC" w:rsidRPr="008B252A" w:rsidRDefault="00A71CDC" w:rsidP="00A71CDC">
      <w:pPr>
        <w:widowControl w:val="0"/>
        <w:autoSpaceDE w:val="0"/>
        <w:autoSpaceDN w:val="0"/>
        <w:adjustRightInd w:val="0"/>
        <w:spacing w:after="0" w:line="240" w:lineRule="auto"/>
        <w:jc w:val="both"/>
        <w:rPr>
          <w:rFonts w:ascii="Arial" w:eastAsia="Calibri" w:hAnsi="Arial" w:cs="Arial"/>
          <w:color w:val="221F1F"/>
          <w:spacing w:val="1"/>
          <w:sz w:val="10"/>
          <w:szCs w:val="10"/>
        </w:rPr>
      </w:pPr>
    </w:p>
    <w:p w:rsidR="00A71CDC" w:rsidRPr="008B252A" w:rsidRDefault="00A71CDC" w:rsidP="00A71CDC">
      <w:pPr>
        <w:widowControl w:val="0"/>
        <w:autoSpaceDE w:val="0"/>
        <w:autoSpaceDN w:val="0"/>
        <w:adjustRightInd w:val="0"/>
        <w:spacing w:after="0" w:line="240" w:lineRule="auto"/>
        <w:jc w:val="both"/>
        <w:rPr>
          <w:rFonts w:ascii="Arial" w:eastAsia="Calibri" w:hAnsi="Arial" w:cs="Arial"/>
          <w:color w:val="221F1F"/>
          <w:spacing w:val="1"/>
          <w:sz w:val="24"/>
          <w:szCs w:val="24"/>
        </w:rPr>
      </w:pPr>
      <w:r w:rsidRPr="008B252A">
        <w:rPr>
          <w:rFonts w:ascii="Arial" w:eastAsia="Calibri" w:hAnsi="Arial" w:cs="Arial"/>
          <w:color w:val="221F1F"/>
          <w:spacing w:val="1"/>
          <w:sz w:val="24"/>
          <w:szCs w:val="24"/>
        </w:rPr>
        <w:t>L’ouverture d</w:t>
      </w:r>
      <w:r>
        <w:rPr>
          <w:rFonts w:ascii="Arial" w:eastAsia="Calibri" w:hAnsi="Arial" w:cs="Arial"/>
          <w:color w:val="221F1F"/>
          <w:spacing w:val="1"/>
          <w:sz w:val="24"/>
          <w:szCs w:val="24"/>
        </w:rPr>
        <w:t>es offres se fera en deux temps</w:t>
      </w:r>
      <w:r w:rsidRPr="00AF3256">
        <w:rPr>
          <w:rFonts w:ascii="Arial" w:eastAsia="Calibri" w:hAnsi="Arial" w:cs="Arial"/>
          <w:color w:val="221F1F"/>
          <w:spacing w:val="1"/>
          <w:sz w:val="24"/>
          <w:szCs w:val="24"/>
        </w:rPr>
        <w:t xml:space="preserve"> à la salle de</w:t>
      </w:r>
      <w:r>
        <w:rPr>
          <w:rFonts w:ascii="Arial" w:eastAsia="Calibri" w:hAnsi="Arial" w:cs="Arial"/>
          <w:color w:val="221F1F"/>
          <w:spacing w:val="1"/>
          <w:sz w:val="24"/>
          <w:szCs w:val="24"/>
        </w:rPr>
        <w:t>s</w:t>
      </w:r>
      <w:r w:rsidRPr="00AF3256">
        <w:rPr>
          <w:rFonts w:ascii="Arial" w:eastAsia="Calibri" w:hAnsi="Arial" w:cs="Arial"/>
          <w:color w:val="221F1F"/>
          <w:spacing w:val="1"/>
          <w:sz w:val="24"/>
          <w:szCs w:val="24"/>
        </w:rPr>
        <w:t xml:space="preserve"> conférence</w:t>
      </w:r>
      <w:r>
        <w:rPr>
          <w:rFonts w:ascii="Arial" w:eastAsia="Calibri" w:hAnsi="Arial" w:cs="Arial"/>
          <w:color w:val="221F1F"/>
          <w:spacing w:val="1"/>
          <w:sz w:val="24"/>
          <w:szCs w:val="24"/>
        </w:rPr>
        <w:t>s</w:t>
      </w:r>
      <w:r w:rsidRPr="00AF3256">
        <w:rPr>
          <w:rFonts w:ascii="Arial" w:eastAsia="Calibri" w:hAnsi="Arial" w:cs="Arial"/>
          <w:color w:val="221F1F"/>
          <w:spacing w:val="1"/>
          <w:sz w:val="24"/>
          <w:szCs w:val="24"/>
        </w:rPr>
        <w:t xml:space="preserve"> </w:t>
      </w:r>
      <w:r>
        <w:rPr>
          <w:rFonts w:ascii="Arial" w:eastAsia="Calibri" w:hAnsi="Arial" w:cs="Arial"/>
          <w:color w:val="221F1F"/>
          <w:spacing w:val="1"/>
          <w:sz w:val="24"/>
          <w:szCs w:val="24"/>
        </w:rPr>
        <w:t xml:space="preserve">de </w:t>
      </w:r>
      <w:r w:rsidRPr="00AF3256">
        <w:rPr>
          <w:rFonts w:ascii="Arial" w:eastAsia="Calibri" w:hAnsi="Arial" w:cs="Arial"/>
          <w:color w:val="221F1F"/>
          <w:spacing w:val="1"/>
          <w:sz w:val="24"/>
          <w:szCs w:val="24"/>
        </w:rPr>
        <w:t>la SIC par la Commission Interne de Passation des Marchés de la SIC</w:t>
      </w:r>
      <w:r w:rsidRPr="008B252A">
        <w:rPr>
          <w:rFonts w:ascii="Arial" w:eastAsia="Calibri" w:hAnsi="Arial" w:cs="Arial"/>
          <w:color w:val="221F1F"/>
          <w:spacing w:val="1"/>
          <w:sz w:val="24"/>
          <w:szCs w:val="24"/>
        </w:rPr>
        <w:t xml:space="preserve"> : </w:t>
      </w:r>
    </w:p>
    <w:p w:rsidR="00A71CDC" w:rsidRPr="00701E0B" w:rsidRDefault="00A71CDC" w:rsidP="00A71CDC">
      <w:pPr>
        <w:widowControl w:val="0"/>
        <w:autoSpaceDE w:val="0"/>
        <w:autoSpaceDN w:val="0"/>
        <w:adjustRightInd w:val="0"/>
        <w:spacing w:after="0" w:line="240" w:lineRule="auto"/>
        <w:jc w:val="both"/>
        <w:rPr>
          <w:rFonts w:ascii="Arial" w:eastAsia="Calibri" w:hAnsi="Arial" w:cs="Arial"/>
          <w:color w:val="221F1F"/>
          <w:spacing w:val="1"/>
          <w:sz w:val="10"/>
          <w:szCs w:val="12"/>
        </w:rPr>
      </w:pPr>
    </w:p>
    <w:p w:rsidR="00A71CDC" w:rsidRPr="008B252A" w:rsidRDefault="00A71CDC" w:rsidP="00A71CDC">
      <w:pPr>
        <w:widowControl w:val="0"/>
        <w:numPr>
          <w:ilvl w:val="1"/>
          <w:numId w:val="4"/>
        </w:numPr>
        <w:autoSpaceDE w:val="0"/>
        <w:autoSpaceDN w:val="0"/>
        <w:adjustRightInd w:val="0"/>
        <w:spacing w:after="0" w:line="240" w:lineRule="auto"/>
        <w:ind w:left="567" w:hanging="141"/>
        <w:jc w:val="both"/>
        <w:rPr>
          <w:rFonts w:ascii="Arial" w:eastAsia="Times New Roman" w:hAnsi="Arial" w:cs="Arial"/>
          <w:color w:val="221F1F"/>
          <w:spacing w:val="1"/>
          <w:position w:val="2"/>
          <w:sz w:val="24"/>
          <w:szCs w:val="24"/>
          <w:lang w:eastAsia="fr-FR"/>
        </w:rPr>
      </w:pPr>
      <w:r w:rsidRPr="008B252A">
        <w:rPr>
          <w:rFonts w:ascii="Arial" w:eastAsia="Times New Roman" w:hAnsi="Arial" w:cs="Arial"/>
          <w:color w:val="221F1F"/>
          <w:spacing w:val="1"/>
          <w:position w:val="2"/>
          <w:sz w:val="24"/>
          <w:szCs w:val="24"/>
          <w:lang w:eastAsia="fr-FR"/>
        </w:rPr>
        <w:t>L'ouverture des offres administratives et te</w:t>
      </w:r>
      <w:r>
        <w:rPr>
          <w:rFonts w:ascii="Arial" w:eastAsia="Times New Roman" w:hAnsi="Arial" w:cs="Arial"/>
          <w:color w:val="221F1F"/>
          <w:spacing w:val="1"/>
          <w:position w:val="2"/>
          <w:sz w:val="24"/>
          <w:szCs w:val="24"/>
          <w:lang w:eastAsia="fr-FR"/>
        </w:rPr>
        <w:t xml:space="preserve">chniques aura lieu le </w:t>
      </w:r>
      <w:r w:rsidRPr="008D4EFD">
        <w:rPr>
          <w:rFonts w:ascii="Arial" w:eastAsia="Times New Roman" w:hAnsi="Arial" w:cs="Arial"/>
          <w:b/>
          <w:color w:val="FF0000"/>
          <w:spacing w:val="1"/>
          <w:position w:val="2"/>
          <w:szCs w:val="24"/>
          <w:lang w:eastAsia="fr-FR"/>
        </w:rPr>
        <w:t>21 OCTOBRE 2022</w:t>
      </w:r>
      <w:r w:rsidRPr="008D4EFD">
        <w:rPr>
          <w:rFonts w:ascii="Arial" w:eastAsia="Times New Roman" w:hAnsi="Arial" w:cs="Arial"/>
          <w:b/>
          <w:color w:val="221F1F"/>
          <w:spacing w:val="1"/>
          <w:position w:val="2"/>
          <w:sz w:val="24"/>
          <w:szCs w:val="24"/>
          <w:lang w:eastAsia="fr-FR"/>
        </w:rPr>
        <w:t xml:space="preserve"> </w:t>
      </w:r>
      <w:r>
        <w:rPr>
          <w:rFonts w:ascii="Arial" w:eastAsia="Times New Roman" w:hAnsi="Arial" w:cs="Arial"/>
          <w:color w:val="221F1F"/>
          <w:spacing w:val="1"/>
          <w:position w:val="2"/>
          <w:sz w:val="24"/>
          <w:szCs w:val="24"/>
          <w:lang w:eastAsia="fr-FR"/>
        </w:rPr>
        <w:t xml:space="preserve">à </w:t>
      </w:r>
      <w:r w:rsidRPr="008D4EFD">
        <w:rPr>
          <w:rFonts w:ascii="Arial" w:eastAsia="Times New Roman" w:hAnsi="Arial" w:cs="Arial"/>
          <w:color w:val="FF0000"/>
          <w:spacing w:val="1"/>
          <w:position w:val="2"/>
          <w:sz w:val="24"/>
          <w:szCs w:val="24"/>
          <w:lang w:eastAsia="fr-FR"/>
        </w:rPr>
        <w:t>14 heures précises</w:t>
      </w:r>
      <w:r w:rsidRPr="008B252A">
        <w:rPr>
          <w:rFonts w:ascii="Arial" w:eastAsia="Times New Roman" w:hAnsi="Arial" w:cs="Arial"/>
          <w:color w:val="221F1F"/>
          <w:spacing w:val="1"/>
          <w:position w:val="2"/>
          <w:sz w:val="24"/>
          <w:szCs w:val="24"/>
          <w:lang w:eastAsia="fr-FR"/>
        </w:rPr>
        <w:t>.</w:t>
      </w:r>
    </w:p>
    <w:p w:rsidR="00A71CDC" w:rsidRPr="00701E0B" w:rsidRDefault="00A71CDC" w:rsidP="00A71CDC">
      <w:pPr>
        <w:widowControl w:val="0"/>
        <w:autoSpaceDE w:val="0"/>
        <w:autoSpaceDN w:val="0"/>
        <w:adjustRightInd w:val="0"/>
        <w:spacing w:after="0" w:line="240" w:lineRule="auto"/>
        <w:jc w:val="both"/>
        <w:rPr>
          <w:rFonts w:ascii="Arial" w:eastAsia="Calibri" w:hAnsi="Arial" w:cs="Arial"/>
          <w:color w:val="221F1F"/>
          <w:spacing w:val="1"/>
          <w:sz w:val="10"/>
          <w:szCs w:val="12"/>
        </w:rPr>
      </w:pPr>
    </w:p>
    <w:p w:rsidR="00A71CDC" w:rsidRPr="008B252A" w:rsidRDefault="00A71CDC" w:rsidP="00A71CDC">
      <w:pPr>
        <w:widowControl w:val="0"/>
        <w:autoSpaceDE w:val="0"/>
        <w:autoSpaceDN w:val="0"/>
        <w:adjustRightInd w:val="0"/>
        <w:spacing w:after="0" w:line="240" w:lineRule="auto"/>
        <w:jc w:val="both"/>
        <w:rPr>
          <w:rFonts w:ascii="Arial" w:eastAsia="Calibri" w:hAnsi="Arial" w:cs="Arial"/>
          <w:color w:val="221F1F"/>
          <w:spacing w:val="1"/>
          <w:sz w:val="24"/>
          <w:szCs w:val="24"/>
        </w:rPr>
      </w:pPr>
      <w:r w:rsidRPr="008B252A">
        <w:rPr>
          <w:rFonts w:ascii="Arial" w:eastAsia="Calibri" w:hAnsi="Arial" w:cs="Arial"/>
          <w:color w:val="221F1F"/>
          <w:spacing w:val="1"/>
          <w:sz w:val="24"/>
          <w:szCs w:val="24"/>
        </w:rPr>
        <w:t xml:space="preserve">Seuls les soumissionnaires peuvent assister à cette séance d’ouverture ou s’y faire représenter par une personne de leur choix dûment mandatée et ayant une parfaite connaissance du dossier. </w:t>
      </w:r>
    </w:p>
    <w:p w:rsidR="00A71CDC" w:rsidRPr="00701E0B" w:rsidRDefault="00A71CDC" w:rsidP="00A71CDC">
      <w:pPr>
        <w:widowControl w:val="0"/>
        <w:autoSpaceDE w:val="0"/>
        <w:autoSpaceDN w:val="0"/>
        <w:adjustRightInd w:val="0"/>
        <w:spacing w:after="0" w:line="240" w:lineRule="auto"/>
        <w:jc w:val="both"/>
        <w:rPr>
          <w:rFonts w:ascii="Arial" w:eastAsia="Calibri" w:hAnsi="Arial" w:cs="Arial"/>
          <w:color w:val="221F1F"/>
          <w:spacing w:val="1"/>
          <w:sz w:val="10"/>
          <w:szCs w:val="24"/>
        </w:rPr>
      </w:pPr>
    </w:p>
    <w:p w:rsidR="00A71CDC" w:rsidRPr="008B252A" w:rsidRDefault="00A71CDC" w:rsidP="00A71CDC">
      <w:pPr>
        <w:widowControl w:val="0"/>
        <w:numPr>
          <w:ilvl w:val="1"/>
          <w:numId w:val="4"/>
        </w:numPr>
        <w:autoSpaceDE w:val="0"/>
        <w:autoSpaceDN w:val="0"/>
        <w:adjustRightInd w:val="0"/>
        <w:spacing w:after="0" w:line="240" w:lineRule="auto"/>
        <w:ind w:left="567" w:hanging="141"/>
        <w:jc w:val="both"/>
        <w:rPr>
          <w:rFonts w:ascii="Arial" w:eastAsia="Times New Roman" w:hAnsi="Arial" w:cs="Arial"/>
          <w:spacing w:val="1"/>
          <w:position w:val="2"/>
          <w:sz w:val="24"/>
          <w:szCs w:val="24"/>
          <w:lang w:eastAsia="fr-FR"/>
        </w:rPr>
      </w:pPr>
      <w:r w:rsidRPr="008B252A">
        <w:rPr>
          <w:rFonts w:ascii="Arial" w:eastAsia="Times New Roman" w:hAnsi="Arial" w:cs="Arial"/>
          <w:color w:val="221F1F"/>
          <w:spacing w:val="1"/>
          <w:position w:val="2"/>
          <w:sz w:val="24"/>
          <w:szCs w:val="24"/>
          <w:lang w:eastAsia="fr-FR"/>
        </w:rPr>
        <w:t xml:space="preserve">L’ouverture des offres financières sera effectuée à une date ultérieure, après analyse des offres administratives et techniques. </w:t>
      </w:r>
    </w:p>
    <w:p w:rsidR="00A71CDC" w:rsidRPr="00701E0B" w:rsidRDefault="00A71CDC" w:rsidP="00A71CDC">
      <w:pPr>
        <w:widowControl w:val="0"/>
        <w:autoSpaceDE w:val="0"/>
        <w:autoSpaceDN w:val="0"/>
        <w:adjustRightInd w:val="0"/>
        <w:spacing w:after="0" w:line="240" w:lineRule="auto"/>
        <w:jc w:val="both"/>
        <w:rPr>
          <w:rFonts w:ascii="Arial" w:eastAsia="Calibri" w:hAnsi="Arial" w:cs="Arial"/>
          <w:color w:val="221F1F"/>
          <w:spacing w:val="1"/>
          <w:sz w:val="10"/>
          <w:szCs w:val="12"/>
        </w:rPr>
      </w:pPr>
    </w:p>
    <w:p w:rsidR="00A71CDC" w:rsidRPr="008B252A" w:rsidRDefault="00A71CDC" w:rsidP="00A71CDC">
      <w:pPr>
        <w:widowControl w:val="0"/>
        <w:autoSpaceDE w:val="0"/>
        <w:autoSpaceDN w:val="0"/>
        <w:adjustRightInd w:val="0"/>
        <w:spacing w:line="240" w:lineRule="auto"/>
        <w:jc w:val="both"/>
        <w:rPr>
          <w:rFonts w:ascii="Arial" w:eastAsia="Calibri" w:hAnsi="Arial" w:cs="Arial"/>
          <w:spacing w:val="1"/>
          <w:sz w:val="24"/>
          <w:szCs w:val="24"/>
        </w:rPr>
      </w:pPr>
      <w:r w:rsidRPr="008B252A">
        <w:rPr>
          <w:rFonts w:ascii="Arial" w:eastAsia="Calibri" w:hAnsi="Arial" w:cs="Arial"/>
          <w:color w:val="221F1F"/>
          <w:spacing w:val="1"/>
          <w:sz w:val="24"/>
          <w:szCs w:val="24"/>
        </w:rPr>
        <w:t xml:space="preserve">Seuls les dossiers des soumissionnaires ayant obtenu une note </w:t>
      </w:r>
      <w:r>
        <w:rPr>
          <w:rFonts w:ascii="Arial" w:eastAsia="Calibri" w:hAnsi="Arial" w:cs="Arial"/>
          <w:color w:val="221F1F"/>
          <w:spacing w:val="1"/>
          <w:sz w:val="24"/>
          <w:szCs w:val="24"/>
        </w:rPr>
        <w:t xml:space="preserve">technique </w:t>
      </w:r>
      <w:r w:rsidRPr="008B252A">
        <w:rPr>
          <w:rFonts w:ascii="Arial" w:eastAsia="Calibri" w:hAnsi="Arial" w:cs="Arial"/>
          <w:color w:val="221F1F"/>
          <w:spacing w:val="1"/>
          <w:sz w:val="24"/>
          <w:szCs w:val="24"/>
        </w:rPr>
        <w:t>supérieure ou égale à 80/100 points seront éligibles à l’analyse financière</w:t>
      </w:r>
      <w:r w:rsidRPr="008B252A">
        <w:rPr>
          <w:rFonts w:ascii="Arial" w:eastAsia="Calibri" w:hAnsi="Arial" w:cs="Arial"/>
          <w:spacing w:val="1"/>
          <w:sz w:val="24"/>
          <w:szCs w:val="24"/>
        </w:rPr>
        <w:t>.</w:t>
      </w:r>
    </w:p>
    <w:p w:rsidR="00A71CDC" w:rsidRPr="008B252A" w:rsidRDefault="00A71CDC" w:rsidP="00A71CDC">
      <w:pPr>
        <w:spacing w:after="0" w:line="240" w:lineRule="auto"/>
        <w:ind w:left="357"/>
        <w:jc w:val="both"/>
        <w:rPr>
          <w:rFonts w:ascii="Arial" w:eastAsia="Calibri" w:hAnsi="Arial" w:cs="Arial"/>
          <w:b/>
          <w:bCs/>
          <w:sz w:val="16"/>
          <w:szCs w:val="16"/>
        </w:rPr>
      </w:pPr>
    </w:p>
    <w:p w:rsidR="00A71CDC" w:rsidRPr="008B252A" w:rsidRDefault="00A71CDC" w:rsidP="00A71CDC">
      <w:pPr>
        <w:numPr>
          <w:ilvl w:val="0"/>
          <w:numId w:val="4"/>
        </w:numPr>
        <w:spacing w:after="0" w:line="240" w:lineRule="auto"/>
        <w:jc w:val="both"/>
        <w:rPr>
          <w:rFonts w:ascii="Arial" w:eastAsia="Calibri" w:hAnsi="Arial" w:cs="Arial"/>
          <w:b/>
          <w:bCs/>
          <w:sz w:val="24"/>
          <w:szCs w:val="24"/>
        </w:rPr>
      </w:pPr>
      <w:r w:rsidRPr="008B252A">
        <w:rPr>
          <w:rFonts w:ascii="Arial" w:eastAsia="Calibri" w:hAnsi="Arial" w:cs="Arial"/>
          <w:b/>
          <w:bCs/>
          <w:sz w:val="24"/>
          <w:szCs w:val="24"/>
        </w:rPr>
        <w:t>Critères d’évaluation</w:t>
      </w:r>
    </w:p>
    <w:p w:rsidR="00A71CDC" w:rsidRPr="00701E0B" w:rsidRDefault="00A71CDC" w:rsidP="00A71CDC">
      <w:pPr>
        <w:widowControl w:val="0"/>
        <w:autoSpaceDE w:val="0"/>
        <w:autoSpaceDN w:val="0"/>
        <w:adjustRightInd w:val="0"/>
        <w:spacing w:after="0" w:line="240" w:lineRule="auto"/>
        <w:jc w:val="both"/>
        <w:rPr>
          <w:rFonts w:ascii="Arial" w:eastAsia="Calibri" w:hAnsi="Arial" w:cs="Arial"/>
          <w:color w:val="000000"/>
          <w:sz w:val="10"/>
          <w:szCs w:val="24"/>
        </w:rPr>
      </w:pPr>
    </w:p>
    <w:p w:rsidR="00A71CDC" w:rsidRPr="008B252A" w:rsidRDefault="00A71CDC" w:rsidP="00A71CDC">
      <w:pPr>
        <w:numPr>
          <w:ilvl w:val="1"/>
          <w:numId w:val="4"/>
        </w:numPr>
        <w:spacing w:after="0" w:line="240" w:lineRule="auto"/>
        <w:jc w:val="both"/>
        <w:rPr>
          <w:rFonts w:ascii="Arial" w:eastAsia="Calibri" w:hAnsi="Arial" w:cs="Arial"/>
          <w:b/>
          <w:bCs/>
          <w:sz w:val="24"/>
          <w:szCs w:val="24"/>
        </w:rPr>
      </w:pPr>
      <w:r w:rsidRPr="008B252A">
        <w:rPr>
          <w:rFonts w:ascii="Arial" w:eastAsia="Calibri" w:hAnsi="Arial" w:cs="Arial"/>
          <w:b/>
          <w:bCs/>
          <w:sz w:val="24"/>
          <w:szCs w:val="24"/>
        </w:rPr>
        <w:t>Critères éliminatoires :</w:t>
      </w:r>
    </w:p>
    <w:p w:rsidR="00A71CDC" w:rsidRPr="008B252A" w:rsidRDefault="00A71CDC" w:rsidP="00A71CDC">
      <w:pPr>
        <w:spacing w:after="0" w:line="240" w:lineRule="auto"/>
        <w:ind w:left="360"/>
        <w:jc w:val="both"/>
        <w:rPr>
          <w:rFonts w:ascii="Arial" w:eastAsia="Calibri" w:hAnsi="Arial" w:cs="Arial"/>
          <w:b/>
          <w:bCs/>
          <w:sz w:val="10"/>
          <w:szCs w:val="10"/>
        </w:rPr>
      </w:pPr>
    </w:p>
    <w:p w:rsidR="00A71CDC" w:rsidRPr="008B252A" w:rsidRDefault="00A71CDC" w:rsidP="00A71CDC">
      <w:pPr>
        <w:spacing w:after="0" w:line="240" w:lineRule="auto"/>
        <w:ind w:firstLine="568"/>
        <w:jc w:val="both"/>
        <w:rPr>
          <w:rFonts w:ascii="Arial" w:eastAsia="Calibri" w:hAnsi="Arial" w:cs="Arial"/>
          <w:b/>
          <w:bCs/>
          <w:sz w:val="24"/>
          <w:szCs w:val="24"/>
        </w:rPr>
      </w:pPr>
      <w:r w:rsidRPr="008B252A">
        <w:rPr>
          <w:rFonts w:ascii="Arial" w:eastAsia="Calibri" w:hAnsi="Arial" w:cs="Arial"/>
          <w:sz w:val="24"/>
          <w:szCs w:val="24"/>
        </w:rPr>
        <w:t>Les critères éliminatoires du présent Appel d’Offres sont les suivants :</w:t>
      </w:r>
    </w:p>
    <w:p w:rsidR="00A71CDC" w:rsidRPr="008B252A" w:rsidRDefault="00A71CDC" w:rsidP="00A71CDC">
      <w:pPr>
        <w:numPr>
          <w:ilvl w:val="0"/>
          <w:numId w:val="1"/>
        </w:numPr>
        <w:spacing w:after="0" w:line="240" w:lineRule="auto"/>
        <w:rPr>
          <w:rFonts w:ascii="Arial" w:eastAsia="Calibri" w:hAnsi="Arial" w:cs="Arial"/>
          <w:sz w:val="24"/>
          <w:szCs w:val="24"/>
        </w:rPr>
      </w:pPr>
      <w:r w:rsidRPr="008B252A">
        <w:rPr>
          <w:rFonts w:ascii="Arial" w:eastAsia="Calibri" w:hAnsi="Arial" w:cs="Arial"/>
          <w:sz w:val="24"/>
          <w:szCs w:val="24"/>
        </w:rPr>
        <w:t>Pièces falsifiées ou fausses déclarations ;</w:t>
      </w:r>
    </w:p>
    <w:p w:rsidR="00A71CDC" w:rsidRPr="008B252A" w:rsidRDefault="00A71CDC" w:rsidP="00A71CDC">
      <w:pPr>
        <w:numPr>
          <w:ilvl w:val="0"/>
          <w:numId w:val="1"/>
        </w:numPr>
        <w:spacing w:after="0" w:line="240" w:lineRule="auto"/>
        <w:rPr>
          <w:rFonts w:ascii="Arial" w:eastAsia="Calibri" w:hAnsi="Arial" w:cs="Arial"/>
          <w:sz w:val="24"/>
          <w:szCs w:val="24"/>
        </w:rPr>
      </w:pPr>
      <w:r w:rsidRPr="008B252A">
        <w:rPr>
          <w:rFonts w:ascii="Arial" w:eastAsia="Calibri" w:hAnsi="Arial" w:cs="Arial"/>
          <w:sz w:val="24"/>
          <w:szCs w:val="24"/>
        </w:rPr>
        <w:t>Absence de la caution de soumission ;</w:t>
      </w:r>
    </w:p>
    <w:p w:rsidR="00A71CDC" w:rsidRPr="008B252A" w:rsidRDefault="00A71CDC" w:rsidP="00A71CDC">
      <w:pPr>
        <w:numPr>
          <w:ilvl w:val="0"/>
          <w:numId w:val="1"/>
        </w:numPr>
        <w:spacing w:after="0" w:line="240" w:lineRule="auto"/>
        <w:jc w:val="both"/>
        <w:rPr>
          <w:rFonts w:ascii="Arial" w:eastAsia="Calibri" w:hAnsi="Arial" w:cs="Arial"/>
          <w:sz w:val="24"/>
          <w:szCs w:val="24"/>
        </w:rPr>
      </w:pPr>
      <w:r w:rsidRPr="008B252A">
        <w:rPr>
          <w:rFonts w:ascii="Arial" w:eastAsia="Calibri" w:hAnsi="Arial" w:cs="Arial"/>
          <w:sz w:val="24"/>
          <w:szCs w:val="24"/>
        </w:rPr>
        <w:t>Absence d’une pièce administrative ;</w:t>
      </w:r>
    </w:p>
    <w:p w:rsidR="00A71CDC" w:rsidRPr="008B252A" w:rsidRDefault="00A71CDC" w:rsidP="00A71CDC">
      <w:pPr>
        <w:numPr>
          <w:ilvl w:val="0"/>
          <w:numId w:val="1"/>
        </w:numPr>
        <w:spacing w:after="0" w:line="240" w:lineRule="auto"/>
        <w:jc w:val="both"/>
        <w:rPr>
          <w:rFonts w:ascii="Arial" w:eastAsia="Calibri" w:hAnsi="Arial" w:cs="Arial"/>
          <w:sz w:val="24"/>
          <w:szCs w:val="24"/>
        </w:rPr>
      </w:pPr>
      <w:r w:rsidRPr="008B252A">
        <w:rPr>
          <w:rFonts w:ascii="Arial" w:eastAsia="Calibri" w:hAnsi="Arial" w:cs="Arial"/>
          <w:sz w:val="24"/>
          <w:szCs w:val="24"/>
        </w:rPr>
        <w:t>Non-conformité après un délai de 48 heures d’un document administratif jugé non conforme lors de la séance d’ouverture des offres ;</w:t>
      </w:r>
    </w:p>
    <w:p w:rsidR="00A71CDC" w:rsidRPr="008B252A" w:rsidRDefault="00A71CDC" w:rsidP="00A71CDC">
      <w:pPr>
        <w:numPr>
          <w:ilvl w:val="0"/>
          <w:numId w:val="1"/>
        </w:numPr>
        <w:spacing w:after="0" w:line="240" w:lineRule="auto"/>
        <w:jc w:val="both"/>
        <w:rPr>
          <w:rFonts w:ascii="Arial" w:eastAsia="Calibri" w:hAnsi="Arial" w:cs="Arial"/>
          <w:sz w:val="24"/>
          <w:szCs w:val="24"/>
        </w:rPr>
      </w:pPr>
      <w:r w:rsidRPr="008B252A">
        <w:rPr>
          <w:rFonts w:ascii="Arial" w:eastAsia="Calibri" w:hAnsi="Arial" w:cs="Arial"/>
          <w:sz w:val="24"/>
          <w:szCs w:val="24"/>
        </w:rPr>
        <w:t>Défaut de présentation dans trois (03) enveloppes distinctes cachetées hermétiquement fermées du dossier administratif, du dossier technique et du dossier financier ;</w:t>
      </w:r>
    </w:p>
    <w:p w:rsidR="00A71CDC" w:rsidRPr="008B252A" w:rsidRDefault="00A71CDC" w:rsidP="00A71CDC">
      <w:pPr>
        <w:numPr>
          <w:ilvl w:val="0"/>
          <w:numId w:val="1"/>
        </w:numPr>
        <w:spacing w:after="0" w:line="240" w:lineRule="auto"/>
        <w:jc w:val="both"/>
        <w:rPr>
          <w:rFonts w:ascii="Arial" w:eastAsia="Calibri" w:hAnsi="Arial" w:cs="Arial"/>
          <w:sz w:val="24"/>
          <w:szCs w:val="24"/>
        </w:rPr>
      </w:pPr>
      <w:r w:rsidRPr="008B252A">
        <w:rPr>
          <w:rFonts w:ascii="Arial" w:eastAsia="Calibri" w:hAnsi="Arial" w:cs="Arial"/>
          <w:sz w:val="24"/>
          <w:szCs w:val="24"/>
        </w:rPr>
        <w:t>Absence de l’attestation du Ministère chargé des Finances prouvant que le soumissionnaire fonctionne normalement (attestation d’adhésion au Code CIMA) ;</w:t>
      </w:r>
    </w:p>
    <w:p w:rsidR="00A71CDC" w:rsidRPr="008B252A" w:rsidRDefault="00A71CDC" w:rsidP="00A71CDC">
      <w:pPr>
        <w:numPr>
          <w:ilvl w:val="0"/>
          <w:numId w:val="1"/>
        </w:numPr>
        <w:spacing w:after="0" w:line="240" w:lineRule="auto"/>
        <w:jc w:val="both"/>
        <w:rPr>
          <w:rFonts w:ascii="Arial" w:eastAsia="Calibri" w:hAnsi="Arial" w:cs="Arial"/>
          <w:sz w:val="24"/>
          <w:szCs w:val="24"/>
        </w:rPr>
      </w:pPr>
      <w:r w:rsidRPr="008B252A">
        <w:rPr>
          <w:rFonts w:ascii="Arial" w:eastAsia="Calibri" w:hAnsi="Arial" w:cs="Arial"/>
          <w:sz w:val="24"/>
          <w:szCs w:val="24"/>
        </w:rPr>
        <w:t>Placement sous procédure de redressement, sous administration provisoire, sous administration séquestre ou retrait d’agrément ;</w:t>
      </w:r>
    </w:p>
    <w:p w:rsidR="00A71CDC" w:rsidRPr="008B252A" w:rsidRDefault="00A71CDC" w:rsidP="00A71CDC">
      <w:pPr>
        <w:numPr>
          <w:ilvl w:val="0"/>
          <w:numId w:val="1"/>
        </w:numPr>
        <w:spacing w:after="0" w:line="240" w:lineRule="auto"/>
        <w:jc w:val="both"/>
        <w:rPr>
          <w:rFonts w:ascii="Arial" w:eastAsia="Times New Roman" w:hAnsi="Arial" w:cs="Arial"/>
          <w:spacing w:val="2"/>
          <w:position w:val="2"/>
          <w:sz w:val="24"/>
          <w:szCs w:val="24"/>
          <w:lang w:eastAsia="fr-FR"/>
        </w:rPr>
      </w:pPr>
      <w:r>
        <w:rPr>
          <w:rFonts w:ascii="Arial" w:eastAsia="Times New Roman" w:hAnsi="Arial" w:cs="Arial"/>
          <w:spacing w:val="2"/>
          <w:position w:val="2"/>
          <w:sz w:val="24"/>
          <w:szCs w:val="24"/>
          <w:lang w:eastAsia="fr-FR"/>
        </w:rPr>
        <w:t xml:space="preserve">Absence de l’agrément CIMA </w:t>
      </w:r>
      <w:r w:rsidRPr="008B252A">
        <w:rPr>
          <w:rFonts w:ascii="Arial" w:eastAsia="Times New Roman" w:hAnsi="Arial" w:cs="Arial"/>
          <w:spacing w:val="2"/>
          <w:position w:val="2"/>
          <w:sz w:val="24"/>
          <w:szCs w:val="24"/>
          <w:lang w:eastAsia="fr-FR"/>
        </w:rPr>
        <w:t>autorisant à exercer dans le secteur ;</w:t>
      </w:r>
    </w:p>
    <w:p w:rsidR="00A71CDC" w:rsidRPr="008B252A" w:rsidRDefault="00A71CDC" w:rsidP="00A71CDC">
      <w:pPr>
        <w:numPr>
          <w:ilvl w:val="0"/>
          <w:numId w:val="1"/>
        </w:numPr>
        <w:spacing w:after="0" w:line="240" w:lineRule="auto"/>
        <w:jc w:val="both"/>
        <w:rPr>
          <w:rFonts w:ascii="Arial" w:eastAsia="Calibri" w:hAnsi="Arial" w:cs="Arial"/>
          <w:sz w:val="24"/>
          <w:szCs w:val="24"/>
        </w:rPr>
      </w:pPr>
      <w:r w:rsidRPr="008B252A">
        <w:rPr>
          <w:rFonts w:ascii="Arial" w:eastAsia="Calibri" w:hAnsi="Arial" w:cs="Arial"/>
          <w:sz w:val="24"/>
          <w:szCs w:val="24"/>
        </w:rPr>
        <w:t>Offre technique non con</w:t>
      </w:r>
      <w:r>
        <w:rPr>
          <w:rFonts w:ascii="Arial" w:eastAsia="Calibri" w:hAnsi="Arial" w:cs="Arial"/>
          <w:sz w:val="24"/>
          <w:szCs w:val="24"/>
        </w:rPr>
        <w:t xml:space="preserve">forme aux prescriptions des TDR </w:t>
      </w:r>
      <w:r w:rsidRPr="008B252A">
        <w:rPr>
          <w:rFonts w:ascii="Arial" w:eastAsia="Calibri" w:hAnsi="Arial" w:cs="Arial"/>
          <w:sz w:val="24"/>
          <w:szCs w:val="24"/>
        </w:rPr>
        <w:t>et du CCAP ;</w:t>
      </w:r>
    </w:p>
    <w:p w:rsidR="00A71CDC" w:rsidRPr="008B252A" w:rsidRDefault="00A71CDC" w:rsidP="00A71CDC">
      <w:pPr>
        <w:numPr>
          <w:ilvl w:val="0"/>
          <w:numId w:val="1"/>
        </w:numPr>
        <w:spacing w:after="0" w:line="240" w:lineRule="auto"/>
        <w:jc w:val="both"/>
        <w:rPr>
          <w:rFonts w:ascii="Arial" w:eastAsia="Calibri" w:hAnsi="Arial" w:cs="Arial"/>
          <w:sz w:val="24"/>
          <w:szCs w:val="24"/>
        </w:rPr>
      </w:pPr>
      <w:r w:rsidRPr="008B252A">
        <w:rPr>
          <w:rFonts w:ascii="Arial" w:eastAsia="Calibri" w:hAnsi="Arial" w:cs="Arial"/>
          <w:sz w:val="24"/>
          <w:szCs w:val="24"/>
        </w:rPr>
        <w:t>Note technique inférieure à quatre-vingt (80) points sur cent (100) ;</w:t>
      </w:r>
    </w:p>
    <w:p w:rsidR="00A71CDC" w:rsidRPr="008B252A" w:rsidRDefault="00A71CDC" w:rsidP="00A71CDC">
      <w:pPr>
        <w:numPr>
          <w:ilvl w:val="0"/>
          <w:numId w:val="1"/>
        </w:numPr>
        <w:spacing w:after="0" w:line="240" w:lineRule="auto"/>
        <w:jc w:val="both"/>
        <w:rPr>
          <w:rFonts w:ascii="Arial" w:eastAsia="Calibri" w:hAnsi="Arial" w:cs="Arial"/>
          <w:sz w:val="24"/>
          <w:szCs w:val="24"/>
        </w:rPr>
      </w:pPr>
      <w:r w:rsidRPr="008B252A">
        <w:rPr>
          <w:rFonts w:ascii="Arial" w:eastAsia="Calibri" w:hAnsi="Arial" w:cs="Arial"/>
          <w:sz w:val="24"/>
          <w:szCs w:val="24"/>
        </w:rPr>
        <w:t>Présence d’informations de l’offre financière dans l’offre technique ;</w:t>
      </w:r>
    </w:p>
    <w:p w:rsidR="00A71CDC" w:rsidRPr="008B252A" w:rsidRDefault="00A71CDC" w:rsidP="00A71CDC">
      <w:pPr>
        <w:numPr>
          <w:ilvl w:val="0"/>
          <w:numId w:val="1"/>
        </w:numPr>
        <w:spacing w:after="0" w:line="240" w:lineRule="auto"/>
        <w:jc w:val="both"/>
        <w:rPr>
          <w:rFonts w:ascii="Arial" w:eastAsia="Calibri" w:hAnsi="Arial" w:cs="Arial"/>
          <w:sz w:val="24"/>
          <w:szCs w:val="24"/>
        </w:rPr>
      </w:pPr>
      <w:r w:rsidRPr="008B252A">
        <w:rPr>
          <w:rFonts w:ascii="Arial" w:eastAsia="Calibri" w:hAnsi="Arial" w:cs="Arial"/>
          <w:sz w:val="24"/>
          <w:szCs w:val="24"/>
        </w:rPr>
        <w:t>Défaut de présentation des états C1, C4, C10b tableau F et C11 dûment certifiés chacun pour les exercices 201</w:t>
      </w:r>
      <w:r>
        <w:rPr>
          <w:rFonts w:ascii="Arial" w:eastAsia="Calibri" w:hAnsi="Arial" w:cs="Arial"/>
          <w:sz w:val="24"/>
          <w:szCs w:val="24"/>
        </w:rPr>
        <w:t>9</w:t>
      </w:r>
      <w:r w:rsidRPr="008B252A">
        <w:rPr>
          <w:rFonts w:ascii="Arial" w:eastAsia="Calibri" w:hAnsi="Arial" w:cs="Arial"/>
          <w:sz w:val="24"/>
          <w:szCs w:val="24"/>
        </w:rPr>
        <w:t xml:space="preserve">, </w:t>
      </w:r>
      <w:r>
        <w:rPr>
          <w:rFonts w:ascii="Arial" w:eastAsia="Calibri" w:hAnsi="Arial" w:cs="Arial"/>
          <w:sz w:val="24"/>
          <w:szCs w:val="24"/>
        </w:rPr>
        <w:t>2020,</w:t>
      </w:r>
      <w:r w:rsidRPr="008B252A">
        <w:rPr>
          <w:rFonts w:ascii="Arial" w:eastAsia="Calibri" w:hAnsi="Arial" w:cs="Arial"/>
          <w:sz w:val="24"/>
          <w:szCs w:val="24"/>
        </w:rPr>
        <w:t xml:space="preserve"> 20</w:t>
      </w:r>
      <w:r>
        <w:rPr>
          <w:rFonts w:ascii="Arial" w:eastAsia="Calibri" w:hAnsi="Arial" w:cs="Arial"/>
          <w:sz w:val="24"/>
          <w:szCs w:val="24"/>
        </w:rPr>
        <w:t>21</w:t>
      </w:r>
      <w:r w:rsidRPr="008B252A">
        <w:rPr>
          <w:rFonts w:ascii="Arial" w:eastAsia="Calibri" w:hAnsi="Arial" w:cs="Arial"/>
          <w:sz w:val="24"/>
          <w:szCs w:val="24"/>
        </w:rPr>
        <w:t>.</w:t>
      </w:r>
    </w:p>
    <w:p w:rsidR="00A71CDC" w:rsidRPr="009A330F" w:rsidRDefault="00A71CDC" w:rsidP="00A71CDC">
      <w:pPr>
        <w:rPr>
          <w:rFonts w:ascii="Arial" w:eastAsia="Calibri" w:hAnsi="Arial" w:cs="Arial"/>
          <w:sz w:val="2"/>
          <w:szCs w:val="10"/>
        </w:rPr>
      </w:pPr>
    </w:p>
    <w:p w:rsidR="00A71CDC" w:rsidRPr="008B252A" w:rsidRDefault="00A71CDC" w:rsidP="00A71CDC">
      <w:pPr>
        <w:numPr>
          <w:ilvl w:val="1"/>
          <w:numId w:val="4"/>
        </w:numPr>
        <w:spacing w:after="0" w:line="240" w:lineRule="auto"/>
        <w:jc w:val="both"/>
        <w:rPr>
          <w:rFonts w:ascii="Arial" w:eastAsia="Calibri" w:hAnsi="Arial" w:cs="Arial"/>
          <w:b/>
          <w:bCs/>
          <w:sz w:val="24"/>
          <w:szCs w:val="24"/>
        </w:rPr>
      </w:pPr>
      <w:r w:rsidRPr="008B252A">
        <w:rPr>
          <w:rFonts w:ascii="Arial" w:eastAsia="Calibri" w:hAnsi="Arial" w:cs="Arial"/>
          <w:b/>
          <w:bCs/>
          <w:sz w:val="24"/>
          <w:szCs w:val="24"/>
        </w:rPr>
        <w:lastRenderedPageBreak/>
        <w:t>Critères essentiels :</w:t>
      </w:r>
    </w:p>
    <w:p w:rsidR="00A71CDC" w:rsidRPr="008B252A" w:rsidRDefault="00A71CDC" w:rsidP="00A71CDC">
      <w:pPr>
        <w:spacing w:after="0" w:line="240" w:lineRule="auto"/>
        <w:ind w:left="360"/>
        <w:jc w:val="both"/>
        <w:rPr>
          <w:rFonts w:ascii="Arial" w:eastAsia="Calibri" w:hAnsi="Arial" w:cs="Arial"/>
          <w:b/>
          <w:bCs/>
          <w:sz w:val="10"/>
          <w:szCs w:val="10"/>
        </w:rPr>
      </w:pPr>
    </w:p>
    <w:p w:rsidR="00A71CDC" w:rsidRPr="008B252A" w:rsidRDefault="00A71CDC" w:rsidP="00A71CDC">
      <w:pPr>
        <w:spacing w:after="0" w:line="240" w:lineRule="auto"/>
        <w:ind w:right="283"/>
        <w:jc w:val="both"/>
        <w:rPr>
          <w:rFonts w:ascii="Arial" w:eastAsia="Calibri" w:hAnsi="Arial" w:cs="Arial"/>
          <w:sz w:val="24"/>
          <w:szCs w:val="24"/>
        </w:rPr>
      </w:pPr>
      <w:r w:rsidRPr="008B252A">
        <w:rPr>
          <w:rFonts w:ascii="Arial" w:eastAsia="Calibri" w:hAnsi="Arial" w:cs="Arial"/>
          <w:sz w:val="24"/>
          <w:szCs w:val="24"/>
        </w:rPr>
        <w:t>Les offres techniques seront évaluées sur cent (100) points sur la base des critères ci-après définis dans le Règlement Particulier de l’Appel d’Offres (RPAO) :</w:t>
      </w:r>
    </w:p>
    <w:p w:rsidR="00A71CDC" w:rsidRPr="008B252A" w:rsidRDefault="00A71CDC" w:rsidP="00A71CDC">
      <w:pPr>
        <w:spacing w:after="0" w:line="240" w:lineRule="auto"/>
        <w:jc w:val="both"/>
        <w:rPr>
          <w:rFonts w:ascii="Arial" w:eastAsia="Calibri" w:hAnsi="Arial" w:cs="Arial"/>
          <w:sz w:val="10"/>
          <w:szCs w:val="10"/>
        </w:rPr>
      </w:pPr>
    </w:p>
    <w:tbl>
      <w:tblPr>
        <w:tblStyle w:val="Grilledutableau"/>
        <w:tblW w:w="9888" w:type="dxa"/>
        <w:tblLook w:val="04A0" w:firstRow="1" w:lastRow="0" w:firstColumn="1" w:lastColumn="0" w:noHBand="0" w:noVBand="1"/>
      </w:tblPr>
      <w:tblGrid>
        <w:gridCol w:w="8897"/>
        <w:gridCol w:w="991"/>
      </w:tblGrid>
      <w:tr w:rsidR="00A71CDC" w:rsidRPr="00A51DA2" w:rsidTr="005066DB">
        <w:tc>
          <w:tcPr>
            <w:tcW w:w="8897" w:type="dxa"/>
            <w:shd w:val="pct10" w:color="auto" w:fill="auto"/>
          </w:tcPr>
          <w:p w:rsidR="00A71CDC" w:rsidRPr="00A51DA2" w:rsidRDefault="00A71CDC" w:rsidP="005066DB">
            <w:pPr>
              <w:jc w:val="center"/>
              <w:rPr>
                <w:rFonts w:ascii="Arial" w:hAnsi="Arial" w:cs="Arial"/>
                <w:b/>
              </w:rPr>
            </w:pPr>
            <w:r w:rsidRPr="00A51DA2">
              <w:rPr>
                <w:rFonts w:ascii="Arial" w:hAnsi="Arial" w:cs="Arial"/>
                <w:b/>
              </w:rPr>
              <w:t>Critères</w:t>
            </w:r>
          </w:p>
        </w:tc>
        <w:tc>
          <w:tcPr>
            <w:tcW w:w="991" w:type="dxa"/>
            <w:shd w:val="pct10" w:color="auto" w:fill="auto"/>
          </w:tcPr>
          <w:p w:rsidR="00A71CDC" w:rsidRPr="00A51DA2" w:rsidRDefault="00A71CDC" w:rsidP="005066DB">
            <w:pPr>
              <w:jc w:val="center"/>
              <w:rPr>
                <w:rFonts w:ascii="Arial" w:hAnsi="Arial" w:cs="Arial"/>
                <w:b/>
              </w:rPr>
            </w:pPr>
            <w:r w:rsidRPr="00A51DA2">
              <w:rPr>
                <w:rFonts w:ascii="Arial" w:hAnsi="Arial" w:cs="Arial"/>
                <w:b/>
              </w:rPr>
              <w:t>Points</w:t>
            </w:r>
          </w:p>
        </w:tc>
      </w:tr>
      <w:tr w:rsidR="00A71CDC" w:rsidRPr="00A51DA2" w:rsidTr="005066DB">
        <w:tc>
          <w:tcPr>
            <w:tcW w:w="8897" w:type="dxa"/>
          </w:tcPr>
          <w:p w:rsidR="00A71CDC" w:rsidRPr="00A51DA2" w:rsidRDefault="00A71CDC" w:rsidP="005066DB">
            <w:pPr>
              <w:jc w:val="both"/>
              <w:rPr>
                <w:rFonts w:ascii="Arial" w:hAnsi="Arial" w:cs="Arial"/>
              </w:rPr>
            </w:pPr>
            <w:r w:rsidRPr="00A51DA2">
              <w:rPr>
                <w:rFonts w:ascii="Arial" w:hAnsi="Arial" w:cs="Arial"/>
              </w:rPr>
              <w:t>Présentation générale de l’offre</w:t>
            </w:r>
          </w:p>
        </w:tc>
        <w:tc>
          <w:tcPr>
            <w:tcW w:w="991" w:type="dxa"/>
          </w:tcPr>
          <w:p w:rsidR="00A71CDC" w:rsidRPr="00A51DA2" w:rsidRDefault="00A71CDC" w:rsidP="005066DB">
            <w:pPr>
              <w:jc w:val="center"/>
              <w:rPr>
                <w:rFonts w:ascii="Arial" w:hAnsi="Arial" w:cs="Arial"/>
              </w:rPr>
            </w:pPr>
            <w:r w:rsidRPr="00A51DA2">
              <w:rPr>
                <w:rFonts w:ascii="Arial" w:hAnsi="Arial" w:cs="Arial"/>
              </w:rPr>
              <w:t>3</w:t>
            </w:r>
          </w:p>
        </w:tc>
      </w:tr>
      <w:tr w:rsidR="00A71CDC" w:rsidRPr="00A51DA2" w:rsidTr="005066DB">
        <w:tc>
          <w:tcPr>
            <w:tcW w:w="8897" w:type="dxa"/>
          </w:tcPr>
          <w:p w:rsidR="00A71CDC" w:rsidRPr="00A51DA2" w:rsidRDefault="00A71CDC" w:rsidP="005066DB">
            <w:pPr>
              <w:jc w:val="both"/>
              <w:rPr>
                <w:rFonts w:ascii="Arial" w:hAnsi="Arial" w:cs="Arial"/>
              </w:rPr>
            </w:pPr>
            <w:r w:rsidRPr="00A51DA2">
              <w:rPr>
                <w:rFonts w:ascii="Arial" w:hAnsi="Arial" w:cs="Arial"/>
              </w:rPr>
              <w:t>Références générales du soumissionnaire (Représentativité territoriale, Ancienneté, etc.)</w:t>
            </w:r>
          </w:p>
        </w:tc>
        <w:tc>
          <w:tcPr>
            <w:tcW w:w="991" w:type="dxa"/>
          </w:tcPr>
          <w:p w:rsidR="00A71CDC" w:rsidRPr="00A51DA2" w:rsidRDefault="00A71CDC" w:rsidP="005066DB">
            <w:pPr>
              <w:jc w:val="center"/>
              <w:rPr>
                <w:rFonts w:ascii="Arial" w:hAnsi="Arial" w:cs="Arial"/>
              </w:rPr>
            </w:pPr>
            <w:r w:rsidRPr="00A51DA2">
              <w:rPr>
                <w:rFonts w:ascii="Arial" w:hAnsi="Arial" w:cs="Arial"/>
              </w:rPr>
              <w:t>6</w:t>
            </w:r>
          </w:p>
        </w:tc>
      </w:tr>
      <w:tr w:rsidR="00A71CDC" w:rsidRPr="00A51DA2" w:rsidTr="005066DB">
        <w:tc>
          <w:tcPr>
            <w:tcW w:w="8897" w:type="dxa"/>
          </w:tcPr>
          <w:p w:rsidR="00A71CDC" w:rsidRPr="00A51DA2" w:rsidRDefault="00A71CDC" w:rsidP="005066DB">
            <w:pPr>
              <w:jc w:val="both"/>
              <w:rPr>
                <w:rFonts w:ascii="Arial" w:hAnsi="Arial" w:cs="Arial"/>
              </w:rPr>
            </w:pPr>
            <w:r w:rsidRPr="00A51DA2">
              <w:rPr>
                <w:rFonts w:ascii="Arial" w:hAnsi="Arial" w:cs="Arial"/>
              </w:rPr>
              <w:t>Références spécifiques du soumissionnaire dans les risques similaires au cours des 3 dernières années</w:t>
            </w:r>
            <w:r w:rsidRPr="00A51DA2">
              <w:t xml:space="preserve"> </w:t>
            </w:r>
            <w:r w:rsidRPr="00A51DA2">
              <w:rPr>
                <w:rFonts w:ascii="Arial" w:hAnsi="Arial" w:cs="Arial"/>
              </w:rPr>
              <w:t>et pour la durée d’existence pour les compagnies d’assurance</w:t>
            </w:r>
            <w:r>
              <w:rPr>
                <w:rFonts w:ascii="Arial" w:hAnsi="Arial" w:cs="Arial"/>
              </w:rPr>
              <w:t>s</w:t>
            </w:r>
            <w:r w:rsidRPr="00A51DA2">
              <w:rPr>
                <w:rFonts w:ascii="Arial" w:hAnsi="Arial" w:cs="Arial"/>
              </w:rPr>
              <w:t xml:space="preserve"> de moins de cinq (05) ans d’âge (joindre 1ère et dernière page du marché signées des parties, attestations de satisfecit) </w:t>
            </w:r>
          </w:p>
        </w:tc>
        <w:tc>
          <w:tcPr>
            <w:tcW w:w="991" w:type="dxa"/>
          </w:tcPr>
          <w:p w:rsidR="00A71CDC" w:rsidRPr="00A51DA2" w:rsidRDefault="00A71CDC" w:rsidP="005066DB">
            <w:pPr>
              <w:jc w:val="center"/>
              <w:rPr>
                <w:rFonts w:ascii="Arial" w:hAnsi="Arial" w:cs="Arial"/>
              </w:rPr>
            </w:pPr>
            <w:r w:rsidRPr="00A51DA2">
              <w:rPr>
                <w:rFonts w:ascii="Arial" w:hAnsi="Arial" w:cs="Arial"/>
              </w:rPr>
              <w:t>14</w:t>
            </w:r>
          </w:p>
        </w:tc>
      </w:tr>
      <w:tr w:rsidR="00A71CDC" w:rsidRPr="00A51DA2" w:rsidTr="005066DB">
        <w:tc>
          <w:tcPr>
            <w:tcW w:w="8897" w:type="dxa"/>
          </w:tcPr>
          <w:p w:rsidR="00A71CDC" w:rsidRPr="00A51DA2" w:rsidRDefault="00A71CDC" w:rsidP="005066DB">
            <w:pPr>
              <w:jc w:val="both"/>
              <w:rPr>
                <w:rFonts w:ascii="Arial" w:hAnsi="Arial" w:cs="Arial"/>
              </w:rPr>
            </w:pPr>
            <w:r w:rsidRPr="00A51DA2">
              <w:rPr>
                <w:rFonts w:ascii="Arial" w:hAnsi="Arial" w:cs="Arial"/>
              </w:rPr>
              <w:t>Description détaillée des garanties offertes</w:t>
            </w:r>
          </w:p>
        </w:tc>
        <w:tc>
          <w:tcPr>
            <w:tcW w:w="991" w:type="dxa"/>
          </w:tcPr>
          <w:p w:rsidR="00A71CDC" w:rsidRPr="00A51DA2" w:rsidRDefault="00A71CDC" w:rsidP="005066DB">
            <w:pPr>
              <w:jc w:val="center"/>
              <w:rPr>
                <w:rFonts w:ascii="Arial" w:hAnsi="Arial" w:cs="Arial"/>
              </w:rPr>
            </w:pPr>
            <w:r w:rsidRPr="00A51DA2">
              <w:rPr>
                <w:rFonts w:ascii="Arial" w:hAnsi="Arial" w:cs="Arial"/>
              </w:rPr>
              <w:t>12</w:t>
            </w:r>
          </w:p>
        </w:tc>
      </w:tr>
      <w:tr w:rsidR="00A71CDC" w:rsidRPr="00A51DA2" w:rsidTr="005066DB">
        <w:tc>
          <w:tcPr>
            <w:tcW w:w="8897" w:type="dxa"/>
          </w:tcPr>
          <w:p w:rsidR="00A71CDC" w:rsidRPr="00A51DA2" w:rsidRDefault="00A71CDC" w:rsidP="005066DB">
            <w:pPr>
              <w:jc w:val="both"/>
              <w:rPr>
                <w:rFonts w:ascii="Arial" w:hAnsi="Arial" w:cs="Arial"/>
              </w:rPr>
            </w:pPr>
            <w:r w:rsidRPr="00A51DA2">
              <w:rPr>
                <w:rFonts w:ascii="Arial" w:hAnsi="Arial" w:cs="Arial"/>
              </w:rPr>
              <w:t>Modalités de mise en jeu de la garantie</w:t>
            </w:r>
          </w:p>
        </w:tc>
        <w:tc>
          <w:tcPr>
            <w:tcW w:w="991" w:type="dxa"/>
          </w:tcPr>
          <w:p w:rsidR="00A71CDC" w:rsidRPr="00A51DA2" w:rsidRDefault="00A71CDC" w:rsidP="005066DB">
            <w:pPr>
              <w:jc w:val="center"/>
              <w:rPr>
                <w:rFonts w:ascii="Arial" w:hAnsi="Arial" w:cs="Arial"/>
              </w:rPr>
            </w:pPr>
            <w:r w:rsidRPr="00A51DA2">
              <w:rPr>
                <w:rFonts w:ascii="Arial" w:hAnsi="Arial" w:cs="Arial"/>
              </w:rPr>
              <w:t>12</w:t>
            </w:r>
          </w:p>
        </w:tc>
      </w:tr>
      <w:tr w:rsidR="00A71CDC" w:rsidRPr="00A51DA2" w:rsidTr="005066DB">
        <w:tc>
          <w:tcPr>
            <w:tcW w:w="8897" w:type="dxa"/>
          </w:tcPr>
          <w:p w:rsidR="00A71CDC" w:rsidRPr="00A51DA2" w:rsidRDefault="00A71CDC" w:rsidP="005066DB">
            <w:pPr>
              <w:jc w:val="both"/>
              <w:rPr>
                <w:rFonts w:ascii="Arial" w:hAnsi="Arial" w:cs="Arial"/>
              </w:rPr>
            </w:pPr>
            <w:r w:rsidRPr="00A51DA2">
              <w:rPr>
                <w:rFonts w:ascii="Arial" w:hAnsi="Arial" w:cs="Arial"/>
              </w:rPr>
              <w:t>Couverture des engagements réglementés au cours des 3 derniers exercices</w:t>
            </w:r>
            <w:r w:rsidRPr="00A51DA2">
              <w:t xml:space="preserve"> </w:t>
            </w:r>
          </w:p>
        </w:tc>
        <w:tc>
          <w:tcPr>
            <w:tcW w:w="991" w:type="dxa"/>
          </w:tcPr>
          <w:p w:rsidR="00A71CDC" w:rsidRPr="00A51DA2" w:rsidRDefault="00A71CDC" w:rsidP="005066DB">
            <w:pPr>
              <w:jc w:val="center"/>
              <w:rPr>
                <w:rFonts w:ascii="Arial" w:hAnsi="Arial" w:cs="Arial"/>
              </w:rPr>
            </w:pPr>
            <w:r w:rsidRPr="00A51DA2">
              <w:rPr>
                <w:rFonts w:ascii="Arial" w:hAnsi="Arial" w:cs="Arial"/>
              </w:rPr>
              <w:t>15</w:t>
            </w:r>
          </w:p>
        </w:tc>
      </w:tr>
      <w:tr w:rsidR="00A71CDC" w:rsidRPr="00A51DA2" w:rsidTr="005066DB">
        <w:tc>
          <w:tcPr>
            <w:tcW w:w="8897" w:type="dxa"/>
          </w:tcPr>
          <w:p w:rsidR="00A71CDC" w:rsidRPr="00A51DA2" w:rsidRDefault="00A71CDC" w:rsidP="005066DB">
            <w:pPr>
              <w:jc w:val="both"/>
              <w:rPr>
                <w:rFonts w:ascii="Arial" w:hAnsi="Arial" w:cs="Arial"/>
              </w:rPr>
            </w:pPr>
            <w:r w:rsidRPr="00A51DA2">
              <w:rPr>
                <w:rFonts w:ascii="Arial" w:hAnsi="Arial" w:cs="Arial"/>
              </w:rPr>
              <w:t>Couverture de la marge de solvabilité au cours des 3 derniers exercices</w:t>
            </w:r>
            <w:r w:rsidRPr="00A51DA2">
              <w:t xml:space="preserve"> </w:t>
            </w:r>
          </w:p>
        </w:tc>
        <w:tc>
          <w:tcPr>
            <w:tcW w:w="991" w:type="dxa"/>
          </w:tcPr>
          <w:p w:rsidR="00A71CDC" w:rsidRPr="00A51DA2" w:rsidRDefault="00A71CDC" w:rsidP="005066DB">
            <w:pPr>
              <w:jc w:val="center"/>
              <w:rPr>
                <w:rFonts w:ascii="Arial" w:hAnsi="Arial" w:cs="Arial"/>
              </w:rPr>
            </w:pPr>
            <w:r w:rsidRPr="00A51DA2">
              <w:rPr>
                <w:rFonts w:ascii="Arial" w:hAnsi="Arial" w:cs="Arial"/>
              </w:rPr>
              <w:t>13</w:t>
            </w:r>
          </w:p>
        </w:tc>
      </w:tr>
      <w:tr w:rsidR="00A71CDC" w:rsidRPr="00A51DA2" w:rsidTr="005066DB">
        <w:tc>
          <w:tcPr>
            <w:tcW w:w="8897" w:type="dxa"/>
          </w:tcPr>
          <w:p w:rsidR="00A71CDC" w:rsidRPr="00A51DA2" w:rsidRDefault="00A71CDC" w:rsidP="005066DB">
            <w:pPr>
              <w:jc w:val="both"/>
              <w:rPr>
                <w:rFonts w:ascii="Arial" w:hAnsi="Arial" w:cs="Arial"/>
              </w:rPr>
            </w:pPr>
            <w:r w:rsidRPr="00A51DA2">
              <w:rPr>
                <w:rFonts w:ascii="Arial" w:hAnsi="Arial" w:cs="Arial"/>
              </w:rPr>
              <w:t>Cadence de règlement des sinistres dans la branche similaire au cours des 5 dernières années</w:t>
            </w:r>
            <w:r w:rsidRPr="00A51DA2">
              <w:t xml:space="preserve"> </w:t>
            </w:r>
            <w:r w:rsidRPr="00A51DA2">
              <w:rPr>
                <w:rFonts w:ascii="Arial" w:hAnsi="Arial" w:cs="Arial"/>
              </w:rPr>
              <w:t>et pour la durée d’existence pour les compagnies d’assurance</w:t>
            </w:r>
            <w:r>
              <w:rPr>
                <w:rFonts w:ascii="Arial" w:hAnsi="Arial" w:cs="Arial"/>
              </w:rPr>
              <w:t>s</w:t>
            </w:r>
            <w:r w:rsidRPr="00A51DA2">
              <w:rPr>
                <w:rFonts w:ascii="Arial" w:hAnsi="Arial" w:cs="Arial"/>
              </w:rPr>
              <w:t xml:space="preserve"> de moins de cinq (05) ans d’âge </w:t>
            </w:r>
          </w:p>
        </w:tc>
        <w:tc>
          <w:tcPr>
            <w:tcW w:w="991" w:type="dxa"/>
          </w:tcPr>
          <w:p w:rsidR="00A71CDC" w:rsidRPr="00A51DA2" w:rsidRDefault="00A71CDC" w:rsidP="005066DB">
            <w:pPr>
              <w:jc w:val="center"/>
              <w:rPr>
                <w:rFonts w:ascii="Arial" w:hAnsi="Arial" w:cs="Arial"/>
              </w:rPr>
            </w:pPr>
            <w:r w:rsidRPr="00A51DA2">
              <w:rPr>
                <w:rFonts w:ascii="Arial" w:hAnsi="Arial" w:cs="Arial"/>
              </w:rPr>
              <w:t>10</w:t>
            </w:r>
          </w:p>
        </w:tc>
      </w:tr>
      <w:tr w:rsidR="00A71CDC" w:rsidRPr="00A51DA2" w:rsidTr="005066DB">
        <w:tc>
          <w:tcPr>
            <w:tcW w:w="8897" w:type="dxa"/>
          </w:tcPr>
          <w:p w:rsidR="00A71CDC" w:rsidRPr="00A51DA2" w:rsidRDefault="00A71CDC" w:rsidP="005066DB">
            <w:pPr>
              <w:jc w:val="both"/>
              <w:rPr>
                <w:rFonts w:ascii="Arial" w:hAnsi="Arial" w:cs="Arial"/>
              </w:rPr>
            </w:pPr>
            <w:r w:rsidRPr="00A51DA2">
              <w:rPr>
                <w:rFonts w:ascii="Arial" w:hAnsi="Arial" w:cs="Arial"/>
              </w:rPr>
              <w:t>Traités des réassurances dans la branche similaire et partenaires techniques à l’étranger et au Cameroun</w:t>
            </w:r>
          </w:p>
        </w:tc>
        <w:tc>
          <w:tcPr>
            <w:tcW w:w="991" w:type="dxa"/>
          </w:tcPr>
          <w:p w:rsidR="00A71CDC" w:rsidRPr="00A51DA2" w:rsidRDefault="00A71CDC" w:rsidP="005066DB">
            <w:pPr>
              <w:jc w:val="center"/>
              <w:rPr>
                <w:rFonts w:ascii="Arial" w:hAnsi="Arial" w:cs="Arial"/>
              </w:rPr>
            </w:pPr>
            <w:r w:rsidRPr="00A51DA2">
              <w:rPr>
                <w:rFonts w:ascii="Arial" w:hAnsi="Arial" w:cs="Arial"/>
              </w:rPr>
              <w:t>10</w:t>
            </w:r>
          </w:p>
        </w:tc>
      </w:tr>
      <w:tr w:rsidR="00A71CDC" w:rsidRPr="00A51DA2" w:rsidTr="005066DB">
        <w:tc>
          <w:tcPr>
            <w:tcW w:w="8897" w:type="dxa"/>
          </w:tcPr>
          <w:p w:rsidR="00A71CDC" w:rsidRPr="00A51DA2" w:rsidRDefault="00A71CDC" w:rsidP="005066DB">
            <w:pPr>
              <w:jc w:val="both"/>
              <w:rPr>
                <w:rFonts w:ascii="Arial" w:hAnsi="Arial" w:cs="Arial"/>
              </w:rPr>
            </w:pPr>
            <w:r w:rsidRPr="00A51DA2">
              <w:rPr>
                <w:rFonts w:ascii="Arial" w:hAnsi="Arial" w:cs="Arial"/>
              </w:rPr>
              <w:t>Facilités accordées</w:t>
            </w:r>
          </w:p>
        </w:tc>
        <w:tc>
          <w:tcPr>
            <w:tcW w:w="991" w:type="dxa"/>
          </w:tcPr>
          <w:p w:rsidR="00A71CDC" w:rsidRPr="00A51DA2" w:rsidRDefault="00A71CDC" w:rsidP="005066DB">
            <w:pPr>
              <w:jc w:val="center"/>
              <w:rPr>
                <w:rFonts w:ascii="Arial" w:hAnsi="Arial" w:cs="Arial"/>
              </w:rPr>
            </w:pPr>
            <w:r w:rsidRPr="00A51DA2">
              <w:rPr>
                <w:rFonts w:ascii="Arial" w:hAnsi="Arial" w:cs="Arial"/>
              </w:rPr>
              <w:t>5</w:t>
            </w:r>
          </w:p>
        </w:tc>
      </w:tr>
      <w:tr w:rsidR="00A71CDC" w:rsidRPr="008B252A" w:rsidTr="005066DB">
        <w:tc>
          <w:tcPr>
            <w:tcW w:w="8897" w:type="dxa"/>
            <w:shd w:val="pct10" w:color="auto" w:fill="auto"/>
          </w:tcPr>
          <w:p w:rsidR="00A71CDC" w:rsidRPr="008B252A" w:rsidRDefault="00A71CDC" w:rsidP="005066DB">
            <w:pPr>
              <w:jc w:val="center"/>
              <w:rPr>
                <w:rFonts w:ascii="Arial" w:hAnsi="Arial" w:cs="Arial"/>
                <w:b/>
                <w:sz w:val="24"/>
                <w:szCs w:val="24"/>
              </w:rPr>
            </w:pPr>
            <w:r w:rsidRPr="008B252A">
              <w:rPr>
                <w:rFonts w:ascii="Arial" w:hAnsi="Arial" w:cs="Arial"/>
                <w:b/>
                <w:sz w:val="24"/>
                <w:szCs w:val="24"/>
              </w:rPr>
              <w:t>TOTAL</w:t>
            </w:r>
          </w:p>
        </w:tc>
        <w:tc>
          <w:tcPr>
            <w:tcW w:w="991" w:type="dxa"/>
            <w:shd w:val="pct10" w:color="auto" w:fill="auto"/>
          </w:tcPr>
          <w:p w:rsidR="00A71CDC" w:rsidRPr="008B252A" w:rsidRDefault="00A71CDC" w:rsidP="005066DB">
            <w:pPr>
              <w:jc w:val="center"/>
              <w:rPr>
                <w:rFonts w:ascii="Arial" w:hAnsi="Arial" w:cs="Arial"/>
                <w:b/>
                <w:sz w:val="24"/>
                <w:szCs w:val="24"/>
              </w:rPr>
            </w:pPr>
            <w:r w:rsidRPr="008B252A">
              <w:rPr>
                <w:rFonts w:ascii="Arial" w:hAnsi="Arial" w:cs="Arial"/>
                <w:b/>
                <w:sz w:val="24"/>
                <w:szCs w:val="24"/>
              </w:rPr>
              <w:t>100</w:t>
            </w:r>
          </w:p>
        </w:tc>
      </w:tr>
    </w:tbl>
    <w:p w:rsidR="00A71CDC" w:rsidRPr="008B252A" w:rsidRDefault="00A71CDC" w:rsidP="00A71CDC">
      <w:pPr>
        <w:spacing w:after="0" w:line="240" w:lineRule="auto"/>
        <w:jc w:val="both"/>
        <w:rPr>
          <w:rFonts w:ascii="Arial" w:eastAsia="Calibri" w:hAnsi="Arial" w:cs="Arial"/>
          <w:sz w:val="24"/>
          <w:szCs w:val="24"/>
        </w:rPr>
      </w:pPr>
      <w:r w:rsidRPr="008B252A">
        <w:rPr>
          <w:rFonts w:ascii="Arial" w:eastAsia="Calibri" w:hAnsi="Arial" w:cs="Arial"/>
          <w:sz w:val="24"/>
          <w:szCs w:val="24"/>
        </w:rPr>
        <w:t>Le seuil de qualification des offres techniques est fixé à 80/100.</w:t>
      </w:r>
    </w:p>
    <w:p w:rsidR="00A71CDC" w:rsidRPr="008B252A" w:rsidRDefault="00A71CDC" w:rsidP="00A71CDC">
      <w:pPr>
        <w:spacing w:after="0" w:line="240" w:lineRule="auto"/>
        <w:jc w:val="both"/>
        <w:rPr>
          <w:rFonts w:ascii="Arial" w:eastAsia="Calibri" w:hAnsi="Arial" w:cs="Arial"/>
          <w:sz w:val="16"/>
          <w:szCs w:val="16"/>
        </w:rPr>
      </w:pPr>
    </w:p>
    <w:p w:rsidR="00A71CDC" w:rsidRPr="008B252A" w:rsidRDefault="00A71CDC" w:rsidP="00A71CDC">
      <w:pPr>
        <w:numPr>
          <w:ilvl w:val="0"/>
          <w:numId w:val="4"/>
        </w:numPr>
        <w:spacing w:after="0" w:line="240" w:lineRule="auto"/>
        <w:jc w:val="both"/>
        <w:rPr>
          <w:rFonts w:ascii="Arial" w:eastAsia="Calibri" w:hAnsi="Arial" w:cs="Arial"/>
          <w:b/>
          <w:bCs/>
          <w:sz w:val="24"/>
          <w:szCs w:val="24"/>
        </w:rPr>
      </w:pPr>
      <w:r w:rsidRPr="008B252A">
        <w:rPr>
          <w:rFonts w:ascii="Arial" w:eastAsia="Calibri" w:hAnsi="Arial" w:cs="Arial"/>
          <w:b/>
          <w:bCs/>
          <w:sz w:val="24"/>
          <w:szCs w:val="24"/>
        </w:rPr>
        <w:t xml:space="preserve"> Attribution :</w:t>
      </w:r>
    </w:p>
    <w:p w:rsidR="00A71CDC" w:rsidRPr="008B252A" w:rsidRDefault="00A71CDC" w:rsidP="00A71CDC">
      <w:pPr>
        <w:spacing w:after="0" w:line="240" w:lineRule="auto"/>
        <w:jc w:val="both"/>
        <w:rPr>
          <w:rFonts w:ascii="Arial" w:eastAsia="Calibri" w:hAnsi="Arial" w:cs="Arial"/>
          <w:sz w:val="24"/>
          <w:szCs w:val="24"/>
        </w:rPr>
      </w:pPr>
      <w:r w:rsidRPr="008B252A">
        <w:rPr>
          <w:rFonts w:ascii="Arial" w:eastAsia="Calibri" w:hAnsi="Arial" w:cs="Arial"/>
          <w:sz w:val="24"/>
          <w:szCs w:val="24"/>
        </w:rPr>
        <w:t>Le marché sera attribué à l’Assureur remplissant les capacités administratives et techniques requises et présentant l’offre financière évaluée la mieux-disante.</w:t>
      </w:r>
    </w:p>
    <w:p w:rsidR="00A71CDC" w:rsidRPr="008B252A" w:rsidRDefault="00A71CDC" w:rsidP="00A71CDC">
      <w:pPr>
        <w:spacing w:after="0" w:line="240" w:lineRule="auto"/>
        <w:jc w:val="both"/>
        <w:rPr>
          <w:rFonts w:ascii="Arial" w:eastAsia="Calibri" w:hAnsi="Arial" w:cs="Arial"/>
          <w:sz w:val="16"/>
          <w:szCs w:val="16"/>
        </w:rPr>
      </w:pPr>
    </w:p>
    <w:p w:rsidR="00A71CDC" w:rsidRPr="008B252A" w:rsidRDefault="00A71CDC" w:rsidP="00A71CDC">
      <w:pPr>
        <w:numPr>
          <w:ilvl w:val="0"/>
          <w:numId w:val="4"/>
        </w:numPr>
        <w:spacing w:after="0" w:line="240" w:lineRule="auto"/>
        <w:jc w:val="both"/>
        <w:rPr>
          <w:rFonts w:ascii="Arial" w:eastAsia="Calibri" w:hAnsi="Arial" w:cs="Arial"/>
          <w:b/>
          <w:bCs/>
          <w:sz w:val="24"/>
          <w:szCs w:val="24"/>
        </w:rPr>
      </w:pPr>
      <w:r w:rsidRPr="008B252A">
        <w:rPr>
          <w:rFonts w:ascii="Arial" w:eastAsia="Calibri" w:hAnsi="Arial" w:cs="Arial"/>
          <w:b/>
          <w:bCs/>
          <w:sz w:val="24"/>
          <w:szCs w:val="24"/>
        </w:rPr>
        <w:t>Durée de validité des offres :</w:t>
      </w:r>
    </w:p>
    <w:p w:rsidR="00A71CDC" w:rsidRPr="008B252A" w:rsidRDefault="00A71CDC" w:rsidP="00A71CDC">
      <w:pPr>
        <w:spacing w:after="0" w:line="240" w:lineRule="auto"/>
        <w:jc w:val="both"/>
        <w:rPr>
          <w:rFonts w:ascii="Arial" w:eastAsia="Calibri" w:hAnsi="Arial" w:cs="Arial"/>
          <w:sz w:val="24"/>
          <w:szCs w:val="24"/>
        </w:rPr>
      </w:pPr>
      <w:r w:rsidRPr="008B252A">
        <w:rPr>
          <w:rFonts w:ascii="Arial" w:eastAsia="Calibri" w:hAnsi="Arial" w:cs="Arial"/>
          <w:sz w:val="24"/>
          <w:szCs w:val="24"/>
        </w:rPr>
        <w:t xml:space="preserve">Les soumissionnaires restent engagés par leur offre pendant </w:t>
      </w:r>
      <w:r>
        <w:rPr>
          <w:rFonts w:ascii="Arial" w:eastAsia="Calibri" w:hAnsi="Arial" w:cs="Arial"/>
          <w:sz w:val="24"/>
          <w:szCs w:val="24"/>
        </w:rPr>
        <w:t>cent</w:t>
      </w:r>
      <w:r w:rsidRPr="008B252A">
        <w:rPr>
          <w:rFonts w:ascii="Arial" w:eastAsia="Calibri" w:hAnsi="Arial" w:cs="Arial"/>
          <w:sz w:val="24"/>
          <w:szCs w:val="24"/>
        </w:rPr>
        <w:t>-vingt</w:t>
      </w:r>
      <w:r>
        <w:rPr>
          <w:rFonts w:ascii="Arial" w:eastAsia="Calibri" w:hAnsi="Arial" w:cs="Arial"/>
          <w:sz w:val="24"/>
          <w:szCs w:val="24"/>
        </w:rPr>
        <w:t xml:space="preserve"> </w:t>
      </w:r>
      <w:r w:rsidRPr="008B252A">
        <w:rPr>
          <w:rFonts w:ascii="Arial" w:eastAsia="Calibri" w:hAnsi="Arial" w:cs="Arial"/>
          <w:sz w:val="24"/>
          <w:szCs w:val="24"/>
        </w:rPr>
        <w:t>(</w:t>
      </w:r>
      <w:r>
        <w:rPr>
          <w:rFonts w:ascii="Arial" w:eastAsia="Calibri" w:hAnsi="Arial" w:cs="Arial"/>
          <w:sz w:val="24"/>
          <w:szCs w:val="24"/>
        </w:rPr>
        <w:t>12</w:t>
      </w:r>
      <w:r w:rsidRPr="008B252A">
        <w:rPr>
          <w:rFonts w:ascii="Arial" w:eastAsia="Calibri" w:hAnsi="Arial" w:cs="Arial"/>
          <w:sz w:val="24"/>
          <w:szCs w:val="24"/>
        </w:rPr>
        <w:t>0) jours à partir de la date limite fixée pour la remise des offres.</w:t>
      </w:r>
    </w:p>
    <w:p w:rsidR="00A71CDC" w:rsidRPr="004E528D" w:rsidRDefault="00A71CDC" w:rsidP="00A71CDC">
      <w:pPr>
        <w:spacing w:after="0" w:line="240" w:lineRule="auto"/>
        <w:jc w:val="both"/>
        <w:rPr>
          <w:rFonts w:ascii="Arial" w:eastAsia="Calibri" w:hAnsi="Arial" w:cs="Arial"/>
          <w:b/>
          <w:bCs/>
          <w:sz w:val="16"/>
          <w:szCs w:val="24"/>
        </w:rPr>
      </w:pPr>
    </w:p>
    <w:p w:rsidR="00A71CDC" w:rsidRPr="008B252A" w:rsidRDefault="00A71CDC" w:rsidP="00A71CDC">
      <w:pPr>
        <w:numPr>
          <w:ilvl w:val="0"/>
          <w:numId w:val="4"/>
        </w:numPr>
        <w:spacing w:after="0" w:line="240" w:lineRule="auto"/>
        <w:contextualSpacing/>
        <w:jc w:val="both"/>
        <w:rPr>
          <w:rFonts w:ascii="Arial" w:eastAsia="Times New Roman" w:hAnsi="Arial" w:cs="Arial"/>
          <w:b/>
          <w:bCs/>
          <w:spacing w:val="2"/>
          <w:position w:val="2"/>
          <w:sz w:val="24"/>
          <w:szCs w:val="24"/>
          <w:lang w:val="en-US" w:eastAsia="fr-FR"/>
        </w:rPr>
      </w:pPr>
      <w:r w:rsidRPr="008B252A">
        <w:rPr>
          <w:rFonts w:ascii="Arial" w:eastAsia="Times New Roman" w:hAnsi="Arial" w:cs="Arial"/>
          <w:b/>
          <w:bCs/>
          <w:spacing w:val="2"/>
          <w:position w:val="2"/>
          <w:sz w:val="24"/>
          <w:szCs w:val="24"/>
          <w:lang w:eastAsia="fr-FR"/>
        </w:rPr>
        <w:t xml:space="preserve"> Renseignements</w:t>
      </w:r>
      <w:r w:rsidRPr="008B252A">
        <w:rPr>
          <w:rFonts w:ascii="Arial" w:eastAsia="Times New Roman" w:hAnsi="Arial" w:cs="Arial"/>
          <w:b/>
          <w:bCs/>
          <w:spacing w:val="2"/>
          <w:position w:val="2"/>
          <w:sz w:val="24"/>
          <w:szCs w:val="24"/>
          <w:lang w:val="en-US" w:eastAsia="fr-FR"/>
        </w:rPr>
        <w:t xml:space="preserve"> </w:t>
      </w:r>
      <w:r w:rsidRPr="008B252A">
        <w:rPr>
          <w:rFonts w:ascii="Arial" w:eastAsia="Times New Roman" w:hAnsi="Arial" w:cs="Arial"/>
          <w:b/>
          <w:bCs/>
          <w:spacing w:val="2"/>
          <w:position w:val="2"/>
          <w:sz w:val="24"/>
          <w:szCs w:val="24"/>
          <w:lang w:eastAsia="fr-FR"/>
        </w:rPr>
        <w:t>complémentaires</w:t>
      </w:r>
      <w:r w:rsidRPr="008B252A">
        <w:rPr>
          <w:rFonts w:ascii="Arial" w:eastAsia="Times New Roman" w:hAnsi="Arial" w:cs="Arial"/>
          <w:b/>
          <w:bCs/>
          <w:spacing w:val="2"/>
          <w:position w:val="2"/>
          <w:sz w:val="24"/>
          <w:szCs w:val="24"/>
          <w:lang w:val="en-US" w:eastAsia="fr-FR"/>
        </w:rPr>
        <w:t xml:space="preserve"> :</w:t>
      </w:r>
    </w:p>
    <w:p w:rsidR="00A71CDC" w:rsidRPr="008B252A" w:rsidRDefault="00A71CDC" w:rsidP="00A71CDC">
      <w:pPr>
        <w:spacing w:after="0" w:line="240" w:lineRule="auto"/>
        <w:jc w:val="both"/>
        <w:rPr>
          <w:rFonts w:ascii="Arial" w:eastAsia="Calibri" w:hAnsi="Arial" w:cs="Arial"/>
          <w:sz w:val="24"/>
          <w:szCs w:val="24"/>
        </w:rPr>
      </w:pPr>
      <w:r w:rsidRPr="008B252A">
        <w:rPr>
          <w:rFonts w:ascii="Arial" w:eastAsia="Calibri" w:hAnsi="Arial" w:cs="Arial"/>
          <w:sz w:val="24"/>
          <w:szCs w:val="24"/>
        </w:rPr>
        <w:t xml:space="preserve">Les renseignements complémentaires peuvent être obtenus aux heures ouvrables à la </w:t>
      </w:r>
      <w:r>
        <w:rPr>
          <w:rFonts w:ascii="Arial" w:eastAsia="Calibri" w:hAnsi="Arial" w:cs="Arial"/>
          <w:sz w:val="24"/>
          <w:szCs w:val="24"/>
        </w:rPr>
        <w:t>Direction des Ressources Humaines et des Moyens Généraux (DRHMG)</w:t>
      </w:r>
      <w:r w:rsidRPr="008B252A">
        <w:rPr>
          <w:rFonts w:ascii="Arial" w:eastAsia="Calibri" w:hAnsi="Arial" w:cs="Arial"/>
          <w:sz w:val="24"/>
          <w:szCs w:val="24"/>
        </w:rPr>
        <w:t xml:space="preserve"> sise à la Direction Générale de la Société Immobilière</w:t>
      </w:r>
      <w:r>
        <w:rPr>
          <w:rFonts w:ascii="Arial" w:eastAsia="Calibri" w:hAnsi="Arial" w:cs="Arial"/>
          <w:sz w:val="24"/>
          <w:szCs w:val="24"/>
        </w:rPr>
        <w:t xml:space="preserve"> d</w:t>
      </w:r>
      <w:r w:rsidRPr="008B252A">
        <w:rPr>
          <w:rFonts w:ascii="Arial" w:eastAsia="Calibri" w:hAnsi="Arial" w:cs="Arial"/>
          <w:sz w:val="24"/>
          <w:szCs w:val="24"/>
        </w:rPr>
        <w:t>u Cameroun</w:t>
      </w:r>
      <w:r>
        <w:rPr>
          <w:rFonts w:ascii="Arial" w:eastAsia="Calibri" w:hAnsi="Arial" w:cs="Arial"/>
          <w:sz w:val="24"/>
          <w:szCs w:val="24"/>
        </w:rPr>
        <w:t xml:space="preserve"> </w:t>
      </w:r>
      <w:r w:rsidRPr="008B252A">
        <w:rPr>
          <w:rFonts w:ascii="Arial" w:eastAsia="Calibri" w:hAnsi="Arial" w:cs="Arial"/>
          <w:sz w:val="24"/>
          <w:szCs w:val="24"/>
        </w:rPr>
        <w:t>(SIC)</w:t>
      </w:r>
      <w:r>
        <w:rPr>
          <w:rFonts w:ascii="Arial" w:eastAsia="Calibri" w:hAnsi="Arial" w:cs="Arial"/>
          <w:sz w:val="24"/>
          <w:szCs w:val="24"/>
        </w:rPr>
        <w:t>,</w:t>
      </w:r>
      <w:r w:rsidRPr="008B252A">
        <w:rPr>
          <w:rFonts w:ascii="Arial" w:eastAsia="Calibri" w:hAnsi="Arial" w:cs="Arial"/>
          <w:sz w:val="24"/>
          <w:szCs w:val="24"/>
        </w:rPr>
        <w:t xml:space="preserve"> 510 Avenue de l’indépendance, </w:t>
      </w:r>
      <w:r w:rsidRPr="006534E1">
        <w:rPr>
          <w:rFonts w:ascii="Arial" w:eastAsia="Calibri" w:hAnsi="Arial" w:cs="Arial"/>
          <w:sz w:val="24"/>
          <w:szCs w:val="24"/>
        </w:rPr>
        <w:t>Quartier Hippodrome Yaoundé (Face immeuble T. BELLA), BP : 387 Yaoundé, Tél: 222 23 01 59, Fax : 222 22 51 19, E-mail : info@sic.cm, Site Web : www.sic.cm</w:t>
      </w:r>
      <w:r w:rsidRPr="008B252A">
        <w:rPr>
          <w:rFonts w:ascii="Arial" w:eastAsia="Calibri" w:hAnsi="Arial" w:cs="Arial"/>
          <w:sz w:val="24"/>
          <w:szCs w:val="24"/>
        </w:rPr>
        <w:t>.</w:t>
      </w:r>
    </w:p>
    <w:p w:rsidR="00A71CDC" w:rsidRPr="009A330F" w:rsidRDefault="00A71CDC" w:rsidP="00A71CDC">
      <w:pPr>
        <w:spacing w:after="0" w:line="240" w:lineRule="auto"/>
        <w:ind w:left="360"/>
        <w:jc w:val="both"/>
        <w:rPr>
          <w:rFonts w:ascii="Arial" w:eastAsia="Calibri" w:hAnsi="Arial" w:cs="Arial"/>
          <w:sz w:val="10"/>
          <w:szCs w:val="10"/>
        </w:rPr>
      </w:pPr>
      <w:r w:rsidRPr="009A330F">
        <w:rPr>
          <w:rFonts w:ascii="Arial" w:eastAsia="Calibri" w:hAnsi="Arial" w:cs="Arial"/>
          <w:sz w:val="10"/>
          <w:szCs w:val="10"/>
        </w:rPr>
        <w:tab/>
      </w:r>
      <w:r w:rsidRPr="009A330F">
        <w:rPr>
          <w:rFonts w:ascii="Arial" w:eastAsia="Calibri" w:hAnsi="Arial" w:cs="Arial"/>
          <w:sz w:val="10"/>
          <w:szCs w:val="10"/>
        </w:rPr>
        <w:tab/>
      </w:r>
      <w:r w:rsidRPr="009A330F">
        <w:rPr>
          <w:rFonts w:ascii="Arial" w:eastAsia="Calibri" w:hAnsi="Arial" w:cs="Arial"/>
          <w:sz w:val="10"/>
          <w:szCs w:val="10"/>
        </w:rPr>
        <w:tab/>
      </w:r>
      <w:r w:rsidRPr="009A330F">
        <w:rPr>
          <w:rFonts w:ascii="Arial" w:eastAsia="Calibri" w:hAnsi="Arial" w:cs="Arial"/>
          <w:sz w:val="10"/>
          <w:szCs w:val="10"/>
        </w:rPr>
        <w:tab/>
      </w:r>
      <w:r w:rsidRPr="009A330F">
        <w:rPr>
          <w:rFonts w:ascii="Arial" w:eastAsia="Calibri" w:hAnsi="Arial" w:cs="Arial"/>
          <w:sz w:val="10"/>
          <w:szCs w:val="10"/>
        </w:rPr>
        <w:tab/>
      </w:r>
      <w:r w:rsidRPr="009A330F">
        <w:rPr>
          <w:rFonts w:ascii="Arial" w:eastAsia="Calibri" w:hAnsi="Arial" w:cs="Arial"/>
          <w:sz w:val="10"/>
          <w:szCs w:val="10"/>
        </w:rPr>
        <w:tab/>
      </w:r>
      <w:r w:rsidRPr="009A330F">
        <w:rPr>
          <w:rFonts w:ascii="Arial" w:eastAsia="Calibri" w:hAnsi="Arial" w:cs="Arial"/>
          <w:sz w:val="10"/>
          <w:szCs w:val="10"/>
        </w:rPr>
        <w:tab/>
      </w:r>
      <w:r w:rsidRPr="009A330F">
        <w:rPr>
          <w:rFonts w:ascii="Arial" w:eastAsia="Calibri" w:hAnsi="Arial" w:cs="Arial"/>
          <w:sz w:val="10"/>
          <w:szCs w:val="10"/>
        </w:rPr>
        <w:tab/>
        <w:t xml:space="preserve">  </w:t>
      </w:r>
    </w:p>
    <w:p w:rsidR="00A71CDC" w:rsidRPr="008D4EFD" w:rsidRDefault="00A71CDC" w:rsidP="00A71CDC">
      <w:pPr>
        <w:spacing w:after="0" w:line="240" w:lineRule="auto"/>
        <w:ind w:left="5316"/>
        <w:jc w:val="both"/>
        <w:rPr>
          <w:rFonts w:ascii="Arial" w:eastAsia="Calibri" w:hAnsi="Arial" w:cs="Arial"/>
          <w:szCs w:val="24"/>
        </w:rPr>
      </w:pPr>
      <w:r w:rsidRPr="008B252A">
        <w:rPr>
          <w:rFonts w:ascii="Arial" w:eastAsia="Calibri" w:hAnsi="Arial" w:cs="Arial"/>
          <w:sz w:val="24"/>
          <w:szCs w:val="24"/>
        </w:rPr>
        <w:t>Yaoundé, le</w:t>
      </w:r>
      <w:r>
        <w:rPr>
          <w:rFonts w:ascii="Arial" w:eastAsia="Calibri" w:hAnsi="Arial" w:cs="Arial"/>
          <w:sz w:val="24"/>
          <w:szCs w:val="24"/>
        </w:rPr>
        <w:t xml:space="preserve"> </w:t>
      </w:r>
      <w:r w:rsidRPr="008D4EFD">
        <w:rPr>
          <w:rFonts w:ascii="Arial" w:eastAsia="Calibri" w:hAnsi="Arial" w:cs="Arial"/>
          <w:b/>
          <w:color w:val="FF0000"/>
          <w:sz w:val="24"/>
          <w:szCs w:val="24"/>
        </w:rPr>
        <w:t xml:space="preserve">21 </w:t>
      </w:r>
      <w:r w:rsidRPr="008D4EFD">
        <w:rPr>
          <w:rFonts w:ascii="Arial" w:eastAsia="Calibri" w:hAnsi="Arial" w:cs="Arial"/>
          <w:b/>
          <w:color w:val="FF0000"/>
          <w:szCs w:val="24"/>
        </w:rPr>
        <w:t>SEPTEMBRE 2022</w:t>
      </w:r>
    </w:p>
    <w:p w:rsidR="00A71CDC" w:rsidRPr="008B252A" w:rsidRDefault="00A71CDC" w:rsidP="00A71CDC">
      <w:pPr>
        <w:tabs>
          <w:tab w:val="left" w:pos="6885"/>
        </w:tabs>
        <w:spacing w:after="0" w:line="240" w:lineRule="auto"/>
        <w:jc w:val="both"/>
        <w:rPr>
          <w:rFonts w:ascii="Arial" w:eastAsia="Calibri" w:hAnsi="Arial" w:cs="Arial"/>
          <w:sz w:val="16"/>
          <w:szCs w:val="16"/>
        </w:rPr>
      </w:pPr>
    </w:p>
    <w:tbl>
      <w:tblPr>
        <w:tblW w:w="9778" w:type="dxa"/>
        <w:tblLook w:val="01E0" w:firstRow="1" w:lastRow="1" w:firstColumn="1" w:lastColumn="1" w:noHBand="0" w:noVBand="0"/>
      </w:tblPr>
      <w:tblGrid>
        <w:gridCol w:w="4608"/>
        <w:gridCol w:w="540"/>
        <w:gridCol w:w="4630"/>
      </w:tblGrid>
      <w:tr w:rsidR="00A71CDC" w:rsidRPr="008B252A" w:rsidTr="005066DB">
        <w:tc>
          <w:tcPr>
            <w:tcW w:w="4608" w:type="dxa"/>
          </w:tcPr>
          <w:p w:rsidR="00A71CDC" w:rsidRPr="008B252A" w:rsidRDefault="00A71CDC" w:rsidP="005066DB">
            <w:pPr>
              <w:spacing w:after="0" w:line="240" w:lineRule="auto"/>
              <w:jc w:val="both"/>
              <w:rPr>
                <w:rFonts w:ascii="Arial" w:eastAsia="Calibri" w:hAnsi="Arial" w:cs="Arial"/>
                <w:sz w:val="24"/>
                <w:szCs w:val="24"/>
              </w:rPr>
            </w:pPr>
            <w:r w:rsidRPr="008B252A">
              <w:rPr>
                <w:rFonts w:ascii="Arial" w:eastAsia="Calibri" w:hAnsi="Arial" w:cs="Arial"/>
                <w:szCs w:val="24"/>
                <w:u w:val="single"/>
              </w:rPr>
              <w:t>Ampliations</w:t>
            </w:r>
            <w:r w:rsidRPr="008B252A">
              <w:rPr>
                <w:rFonts w:ascii="Arial" w:eastAsia="Calibri" w:hAnsi="Arial" w:cs="Arial"/>
                <w:sz w:val="24"/>
                <w:szCs w:val="24"/>
              </w:rPr>
              <w:t> :</w:t>
            </w:r>
          </w:p>
          <w:p w:rsidR="00A71CDC" w:rsidRDefault="00A71CDC" w:rsidP="00A71CDC">
            <w:pPr>
              <w:numPr>
                <w:ilvl w:val="0"/>
                <w:numId w:val="2"/>
              </w:numPr>
              <w:tabs>
                <w:tab w:val="num" w:pos="426"/>
              </w:tabs>
              <w:spacing w:after="0" w:line="240" w:lineRule="auto"/>
              <w:ind w:left="142" w:hanging="142"/>
              <w:jc w:val="both"/>
              <w:rPr>
                <w:rFonts w:ascii="Arial" w:eastAsia="Calibri" w:hAnsi="Arial" w:cs="Arial"/>
                <w:sz w:val="18"/>
                <w:szCs w:val="18"/>
              </w:rPr>
            </w:pPr>
            <w:r w:rsidRPr="008B252A">
              <w:rPr>
                <w:rFonts w:ascii="Arial" w:eastAsia="Calibri" w:hAnsi="Arial" w:cs="Arial"/>
                <w:sz w:val="18"/>
                <w:szCs w:val="18"/>
              </w:rPr>
              <w:t>PCA/SIC</w:t>
            </w:r>
          </w:p>
          <w:p w:rsidR="00A71CDC" w:rsidRPr="008B252A" w:rsidRDefault="00A71CDC" w:rsidP="00A71CDC">
            <w:pPr>
              <w:numPr>
                <w:ilvl w:val="0"/>
                <w:numId w:val="2"/>
              </w:numPr>
              <w:tabs>
                <w:tab w:val="num" w:pos="426"/>
              </w:tabs>
              <w:spacing w:after="0" w:line="240" w:lineRule="auto"/>
              <w:ind w:left="142" w:hanging="142"/>
              <w:jc w:val="both"/>
              <w:rPr>
                <w:rFonts w:ascii="Arial" w:eastAsia="Calibri" w:hAnsi="Arial" w:cs="Arial"/>
                <w:sz w:val="18"/>
                <w:szCs w:val="18"/>
              </w:rPr>
            </w:pPr>
            <w:r>
              <w:rPr>
                <w:rFonts w:ascii="Arial" w:eastAsia="Calibri" w:hAnsi="Arial" w:cs="Arial"/>
                <w:sz w:val="18"/>
                <w:szCs w:val="18"/>
              </w:rPr>
              <w:t>ARMP</w:t>
            </w:r>
          </w:p>
          <w:p w:rsidR="00A71CDC" w:rsidRPr="008B252A" w:rsidRDefault="00A71CDC" w:rsidP="00A71CDC">
            <w:pPr>
              <w:numPr>
                <w:ilvl w:val="0"/>
                <w:numId w:val="2"/>
              </w:numPr>
              <w:tabs>
                <w:tab w:val="num" w:pos="426"/>
              </w:tabs>
              <w:spacing w:after="0" w:line="240" w:lineRule="auto"/>
              <w:ind w:left="142" w:hanging="142"/>
              <w:jc w:val="both"/>
              <w:rPr>
                <w:rFonts w:ascii="Arial" w:eastAsia="Calibri" w:hAnsi="Arial" w:cs="Arial"/>
                <w:sz w:val="18"/>
                <w:szCs w:val="18"/>
              </w:rPr>
            </w:pPr>
            <w:r>
              <w:rPr>
                <w:rFonts w:ascii="Arial" w:eastAsia="Calibri" w:hAnsi="Arial" w:cs="Arial"/>
                <w:sz w:val="18"/>
                <w:szCs w:val="18"/>
              </w:rPr>
              <w:t>MEDIAS</w:t>
            </w:r>
            <w:r w:rsidRPr="008B252A">
              <w:rPr>
                <w:rFonts w:ascii="Arial" w:eastAsia="Calibri" w:hAnsi="Arial" w:cs="Arial"/>
                <w:sz w:val="18"/>
                <w:szCs w:val="18"/>
              </w:rPr>
              <w:t xml:space="preserve"> (pour publication)</w:t>
            </w:r>
          </w:p>
          <w:p w:rsidR="00A71CDC" w:rsidRPr="008B252A" w:rsidRDefault="00A71CDC" w:rsidP="00A71CDC">
            <w:pPr>
              <w:numPr>
                <w:ilvl w:val="0"/>
                <w:numId w:val="2"/>
              </w:numPr>
              <w:tabs>
                <w:tab w:val="num" w:pos="426"/>
              </w:tabs>
              <w:spacing w:after="0" w:line="240" w:lineRule="auto"/>
              <w:ind w:left="142" w:hanging="142"/>
              <w:jc w:val="both"/>
              <w:rPr>
                <w:rFonts w:ascii="Arial" w:eastAsia="Calibri" w:hAnsi="Arial" w:cs="Arial"/>
                <w:sz w:val="18"/>
                <w:szCs w:val="18"/>
              </w:rPr>
            </w:pPr>
            <w:r w:rsidRPr="008B252A">
              <w:rPr>
                <w:rFonts w:ascii="Arial" w:eastAsia="Calibri" w:hAnsi="Arial" w:cs="Arial"/>
                <w:sz w:val="18"/>
                <w:szCs w:val="18"/>
              </w:rPr>
              <w:t>ARCHIVES</w:t>
            </w:r>
          </w:p>
          <w:p w:rsidR="00A71CDC" w:rsidRPr="008B252A" w:rsidRDefault="00A71CDC" w:rsidP="00A71CDC">
            <w:pPr>
              <w:numPr>
                <w:ilvl w:val="0"/>
                <w:numId w:val="2"/>
              </w:numPr>
              <w:tabs>
                <w:tab w:val="num" w:pos="426"/>
              </w:tabs>
              <w:spacing w:after="0" w:line="240" w:lineRule="auto"/>
              <w:ind w:left="142" w:hanging="142"/>
              <w:jc w:val="both"/>
              <w:rPr>
                <w:rFonts w:ascii="Arial" w:eastAsia="Calibri" w:hAnsi="Arial" w:cs="Arial"/>
                <w:sz w:val="24"/>
                <w:szCs w:val="24"/>
              </w:rPr>
            </w:pPr>
            <w:r w:rsidRPr="008B252A">
              <w:rPr>
                <w:rFonts w:ascii="Arial" w:eastAsia="Calibri" w:hAnsi="Arial" w:cs="Arial"/>
                <w:sz w:val="18"/>
                <w:szCs w:val="18"/>
              </w:rPr>
              <w:t>AFFICHAGE</w:t>
            </w:r>
          </w:p>
        </w:tc>
        <w:tc>
          <w:tcPr>
            <w:tcW w:w="540" w:type="dxa"/>
          </w:tcPr>
          <w:p w:rsidR="00A71CDC" w:rsidRPr="008B252A" w:rsidRDefault="00A71CDC" w:rsidP="005066DB">
            <w:pPr>
              <w:spacing w:after="0" w:line="240" w:lineRule="auto"/>
              <w:jc w:val="both"/>
              <w:rPr>
                <w:rFonts w:ascii="Arial" w:eastAsia="Calibri" w:hAnsi="Arial" w:cs="Arial"/>
                <w:sz w:val="24"/>
                <w:szCs w:val="24"/>
              </w:rPr>
            </w:pPr>
          </w:p>
        </w:tc>
        <w:tc>
          <w:tcPr>
            <w:tcW w:w="4630" w:type="dxa"/>
          </w:tcPr>
          <w:p w:rsidR="00A71CDC" w:rsidRDefault="00A71CDC" w:rsidP="005066DB">
            <w:pPr>
              <w:spacing w:after="0" w:line="240" w:lineRule="auto"/>
              <w:rPr>
                <w:rFonts w:ascii="Arial" w:eastAsia="Calibri" w:hAnsi="Arial" w:cs="Arial"/>
                <w:b/>
                <w:sz w:val="24"/>
                <w:szCs w:val="24"/>
              </w:rPr>
            </w:pPr>
            <w:r>
              <w:rPr>
                <w:rFonts w:ascii="Arial" w:eastAsia="Calibri" w:hAnsi="Arial" w:cs="Arial"/>
                <w:b/>
                <w:sz w:val="24"/>
                <w:szCs w:val="24"/>
              </w:rPr>
              <w:t xml:space="preserve">    </w:t>
            </w:r>
            <w:r w:rsidRPr="008B252A">
              <w:rPr>
                <w:rFonts w:ascii="Arial" w:eastAsia="Calibri" w:hAnsi="Arial" w:cs="Arial"/>
                <w:b/>
                <w:sz w:val="24"/>
                <w:szCs w:val="24"/>
              </w:rPr>
              <w:t xml:space="preserve">LE DIRECTEUR GENERAL, </w:t>
            </w:r>
          </w:p>
          <w:p w:rsidR="00A71CDC" w:rsidRDefault="00A71CDC" w:rsidP="005066DB">
            <w:pPr>
              <w:spacing w:after="0" w:line="240" w:lineRule="auto"/>
              <w:rPr>
                <w:rFonts w:ascii="Arial" w:eastAsia="Calibri" w:hAnsi="Arial" w:cs="Arial"/>
                <w:b/>
                <w:sz w:val="24"/>
                <w:szCs w:val="24"/>
              </w:rPr>
            </w:pPr>
            <w:r>
              <w:rPr>
                <w:rFonts w:ascii="Arial" w:eastAsia="Calibri" w:hAnsi="Arial" w:cs="Arial"/>
                <w:b/>
                <w:sz w:val="24"/>
                <w:szCs w:val="24"/>
              </w:rPr>
              <w:t xml:space="preserve">                        (e)</w:t>
            </w:r>
          </w:p>
          <w:p w:rsidR="00A71CDC" w:rsidRPr="008B252A" w:rsidRDefault="00A71CDC" w:rsidP="005066DB">
            <w:pPr>
              <w:spacing w:after="0" w:line="240" w:lineRule="auto"/>
              <w:rPr>
                <w:rFonts w:ascii="Arial" w:eastAsia="Calibri" w:hAnsi="Arial" w:cs="Arial"/>
                <w:b/>
                <w:szCs w:val="24"/>
              </w:rPr>
            </w:pPr>
            <w:r>
              <w:rPr>
                <w:rFonts w:ascii="Arial" w:eastAsia="Calibri" w:hAnsi="Arial" w:cs="Arial"/>
                <w:b/>
                <w:sz w:val="24"/>
                <w:szCs w:val="24"/>
              </w:rPr>
              <w:t xml:space="preserve">     Dr. AHMADOU SARDAOUNA</w:t>
            </w:r>
          </w:p>
          <w:p w:rsidR="00A71CDC" w:rsidRPr="008B252A" w:rsidRDefault="00A71CDC" w:rsidP="005066DB">
            <w:pPr>
              <w:spacing w:after="0" w:line="240" w:lineRule="auto"/>
              <w:jc w:val="center"/>
              <w:rPr>
                <w:rFonts w:ascii="Arial" w:eastAsia="Calibri" w:hAnsi="Arial" w:cs="Arial"/>
                <w:sz w:val="24"/>
                <w:szCs w:val="24"/>
                <w:u w:val="single"/>
              </w:rPr>
            </w:pPr>
          </w:p>
        </w:tc>
      </w:tr>
    </w:tbl>
    <w:p w:rsidR="00A71CDC" w:rsidRDefault="00A71CDC" w:rsidP="00A71CDC">
      <w:r>
        <w:br w:type="page"/>
      </w:r>
    </w:p>
    <w:tbl>
      <w:tblPr>
        <w:tblW w:w="10261" w:type="dxa"/>
        <w:tblInd w:w="-483" w:type="dxa"/>
        <w:tblLook w:val="01E0" w:firstRow="1" w:lastRow="1" w:firstColumn="1" w:lastColumn="1" w:noHBand="0" w:noVBand="0"/>
      </w:tblPr>
      <w:tblGrid>
        <w:gridCol w:w="4814"/>
        <w:gridCol w:w="1441"/>
        <w:gridCol w:w="4006"/>
      </w:tblGrid>
      <w:tr w:rsidR="00A71CDC" w:rsidRPr="00A71CDC" w:rsidTr="005066DB">
        <w:tc>
          <w:tcPr>
            <w:tcW w:w="4814" w:type="dxa"/>
          </w:tcPr>
          <w:p w:rsidR="00A71CDC" w:rsidRPr="009D3A6D" w:rsidRDefault="00A71CDC" w:rsidP="005066DB">
            <w:pPr>
              <w:spacing w:after="0" w:line="240" w:lineRule="auto"/>
              <w:jc w:val="center"/>
              <w:rPr>
                <w:rFonts w:ascii="Arial" w:eastAsia="Calibri" w:hAnsi="Arial" w:cs="Arial"/>
                <w:b/>
                <w:sz w:val="24"/>
                <w:szCs w:val="24"/>
              </w:rPr>
            </w:pPr>
            <w:r w:rsidRPr="009D3A6D">
              <w:rPr>
                <w:rFonts w:ascii="Arial" w:eastAsia="Calibri" w:hAnsi="Arial" w:cs="Arial"/>
                <w:b/>
                <w:sz w:val="24"/>
                <w:szCs w:val="24"/>
              </w:rPr>
              <w:lastRenderedPageBreak/>
              <w:t>REPUBLIQUE DU CAMEROUN</w:t>
            </w:r>
          </w:p>
          <w:p w:rsidR="00A71CDC" w:rsidRPr="009D3A6D" w:rsidRDefault="00A71CDC" w:rsidP="005066DB">
            <w:pPr>
              <w:spacing w:after="0" w:line="240" w:lineRule="auto"/>
              <w:jc w:val="center"/>
              <w:rPr>
                <w:rFonts w:ascii="Arial" w:eastAsia="Calibri" w:hAnsi="Arial" w:cs="Arial"/>
                <w:sz w:val="24"/>
                <w:szCs w:val="24"/>
              </w:rPr>
            </w:pPr>
            <w:r w:rsidRPr="009D3A6D">
              <w:rPr>
                <w:rFonts w:ascii="Arial" w:eastAsia="Calibri" w:hAnsi="Arial" w:cs="Arial"/>
                <w:sz w:val="24"/>
                <w:szCs w:val="24"/>
              </w:rPr>
              <w:t>Paix – Travail – Patrie</w:t>
            </w:r>
          </w:p>
          <w:p w:rsidR="00A71CDC" w:rsidRPr="009D3A6D" w:rsidRDefault="00A71CDC" w:rsidP="005066DB">
            <w:pPr>
              <w:spacing w:after="0" w:line="240" w:lineRule="auto"/>
              <w:jc w:val="center"/>
              <w:rPr>
                <w:rFonts w:ascii="Arial" w:eastAsia="Calibri" w:hAnsi="Arial" w:cs="Arial"/>
                <w:sz w:val="24"/>
                <w:szCs w:val="24"/>
              </w:rPr>
            </w:pPr>
            <w:r w:rsidRPr="009D3A6D">
              <w:rPr>
                <w:rFonts w:ascii="Arial" w:eastAsia="Calibri" w:hAnsi="Arial" w:cs="Arial"/>
                <w:sz w:val="24"/>
                <w:szCs w:val="24"/>
              </w:rPr>
              <w:t>-----------------------</w:t>
            </w:r>
          </w:p>
          <w:p w:rsidR="00A71CDC" w:rsidRPr="009D3A6D" w:rsidRDefault="00A71CDC" w:rsidP="005066DB">
            <w:pPr>
              <w:spacing w:after="0" w:line="240" w:lineRule="auto"/>
              <w:jc w:val="center"/>
              <w:rPr>
                <w:rFonts w:ascii="Arial" w:eastAsia="Calibri" w:hAnsi="Arial" w:cs="Arial"/>
                <w:b/>
                <w:sz w:val="24"/>
                <w:szCs w:val="24"/>
              </w:rPr>
            </w:pPr>
            <w:r w:rsidRPr="009D3A6D">
              <w:rPr>
                <w:rFonts w:ascii="Arial" w:eastAsia="Calibri" w:hAnsi="Arial" w:cs="Arial"/>
                <w:b/>
                <w:sz w:val="24"/>
                <w:szCs w:val="24"/>
              </w:rPr>
              <w:t xml:space="preserve">SOCIETE IMMOBILIERE DU CAMEROUN </w:t>
            </w:r>
          </w:p>
          <w:p w:rsidR="00A71CDC" w:rsidRPr="009D3A6D" w:rsidRDefault="00A71CDC" w:rsidP="005066DB">
            <w:pPr>
              <w:spacing w:after="0" w:line="240" w:lineRule="auto"/>
              <w:jc w:val="center"/>
              <w:rPr>
                <w:rFonts w:ascii="Arial" w:eastAsia="Calibri" w:hAnsi="Arial" w:cs="Arial"/>
                <w:b/>
                <w:sz w:val="24"/>
                <w:szCs w:val="24"/>
              </w:rPr>
            </w:pPr>
            <w:r w:rsidRPr="009D3A6D">
              <w:rPr>
                <w:rFonts w:ascii="Arial" w:eastAsia="Calibri" w:hAnsi="Arial" w:cs="Arial"/>
                <w:b/>
                <w:sz w:val="24"/>
                <w:szCs w:val="24"/>
              </w:rPr>
              <w:t>------------</w:t>
            </w:r>
          </w:p>
          <w:p w:rsidR="00A71CDC" w:rsidRPr="009D3A6D" w:rsidRDefault="00A71CDC" w:rsidP="005066DB">
            <w:pPr>
              <w:spacing w:after="0" w:line="240" w:lineRule="auto"/>
              <w:jc w:val="center"/>
              <w:rPr>
                <w:rFonts w:ascii="Arial" w:eastAsia="Calibri" w:hAnsi="Arial" w:cs="Arial"/>
                <w:b/>
                <w:sz w:val="24"/>
                <w:szCs w:val="24"/>
              </w:rPr>
            </w:pPr>
            <w:r w:rsidRPr="009D3A6D">
              <w:rPr>
                <w:rFonts w:ascii="Arial" w:eastAsia="Calibri" w:hAnsi="Arial" w:cs="Arial"/>
                <w:b/>
                <w:sz w:val="24"/>
                <w:szCs w:val="24"/>
              </w:rPr>
              <w:t>COMMISSION INTERNE DE PASSATION DES MARCHES</w:t>
            </w:r>
          </w:p>
        </w:tc>
        <w:tc>
          <w:tcPr>
            <w:tcW w:w="1441" w:type="dxa"/>
          </w:tcPr>
          <w:p w:rsidR="00A71CDC" w:rsidRPr="009D3A6D" w:rsidRDefault="00A71CDC" w:rsidP="005066DB">
            <w:pPr>
              <w:spacing w:after="0" w:line="240" w:lineRule="auto"/>
              <w:jc w:val="center"/>
              <w:rPr>
                <w:rFonts w:ascii="Arial" w:eastAsia="Calibri" w:hAnsi="Arial" w:cs="Arial"/>
                <w:b/>
                <w:sz w:val="24"/>
                <w:szCs w:val="24"/>
              </w:rPr>
            </w:pPr>
          </w:p>
        </w:tc>
        <w:tc>
          <w:tcPr>
            <w:tcW w:w="4006" w:type="dxa"/>
          </w:tcPr>
          <w:p w:rsidR="00A71CDC" w:rsidRPr="009D3A6D" w:rsidRDefault="00A71CDC" w:rsidP="005066DB">
            <w:pPr>
              <w:spacing w:after="0" w:line="240" w:lineRule="auto"/>
              <w:jc w:val="center"/>
              <w:rPr>
                <w:rFonts w:ascii="Arial" w:eastAsia="Calibri" w:hAnsi="Arial" w:cs="Arial"/>
                <w:b/>
                <w:sz w:val="24"/>
                <w:szCs w:val="24"/>
                <w:lang w:val="en-GB"/>
              </w:rPr>
            </w:pPr>
            <w:smartTag w:uri="urn:schemas-microsoft-com:office:smarttags" w:element="place">
              <w:smartTag w:uri="urn:schemas-microsoft-com:office:smarttags" w:element="PlaceType">
                <w:r w:rsidRPr="009D3A6D">
                  <w:rPr>
                    <w:rFonts w:ascii="Arial" w:eastAsia="Calibri" w:hAnsi="Arial" w:cs="Arial"/>
                    <w:b/>
                    <w:sz w:val="24"/>
                    <w:szCs w:val="24"/>
                    <w:lang w:val="en-GB"/>
                  </w:rPr>
                  <w:t>REPUBLIC</w:t>
                </w:r>
              </w:smartTag>
              <w:r w:rsidRPr="009D3A6D">
                <w:rPr>
                  <w:rFonts w:ascii="Arial" w:eastAsia="Calibri" w:hAnsi="Arial" w:cs="Arial"/>
                  <w:b/>
                  <w:sz w:val="24"/>
                  <w:szCs w:val="24"/>
                  <w:lang w:val="en-GB"/>
                </w:rPr>
                <w:t xml:space="preserve"> OF </w:t>
              </w:r>
              <w:smartTag w:uri="urn:schemas-microsoft-com:office:smarttags" w:element="PlaceName">
                <w:r w:rsidRPr="009D3A6D">
                  <w:rPr>
                    <w:rFonts w:ascii="Arial" w:eastAsia="Calibri" w:hAnsi="Arial" w:cs="Arial"/>
                    <w:b/>
                    <w:sz w:val="24"/>
                    <w:szCs w:val="24"/>
                    <w:lang w:val="en-GB"/>
                  </w:rPr>
                  <w:t>CAMEROON</w:t>
                </w:r>
              </w:smartTag>
            </w:smartTag>
          </w:p>
          <w:p w:rsidR="00A71CDC" w:rsidRPr="009D3A6D" w:rsidRDefault="00A71CDC" w:rsidP="005066DB">
            <w:pPr>
              <w:spacing w:after="0" w:line="240" w:lineRule="auto"/>
              <w:jc w:val="center"/>
              <w:rPr>
                <w:rFonts w:ascii="Arial" w:eastAsia="Calibri" w:hAnsi="Arial" w:cs="Arial"/>
                <w:sz w:val="24"/>
                <w:szCs w:val="24"/>
                <w:lang w:val="en-GB"/>
              </w:rPr>
            </w:pPr>
            <w:r w:rsidRPr="009D3A6D">
              <w:rPr>
                <w:rFonts w:ascii="Arial" w:eastAsia="Calibri" w:hAnsi="Arial" w:cs="Arial"/>
                <w:sz w:val="24"/>
                <w:szCs w:val="24"/>
                <w:lang w:val="en-GB"/>
              </w:rPr>
              <w:t>Peace – Work – Fatherland</w:t>
            </w:r>
          </w:p>
          <w:p w:rsidR="00A71CDC" w:rsidRPr="009D3A6D" w:rsidRDefault="00A71CDC" w:rsidP="005066DB">
            <w:pPr>
              <w:spacing w:after="0" w:line="240" w:lineRule="auto"/>
              <w:rPr>
                <w:rFonts w:ascii="Arial" w:eastAsia="Calibri" w:hAnsi="Arial" w:cs="Arial"/>
                <w:b/>
                <w:szCs w:val="24"/>
                <w:lang w:val="en-GB"/>
              </w:rPr>
            </w:pPr>
            <w:r w:rsidRPr="009D3A6D">
              <w:rPr>
                <w:rFonts w:ascii="Arial" w:eastAsia="Calibri" w:hAnsi="Arial" w:cs="Arial"/>
                <w:b/>
                <w:szCs w:val="24"/>
                <w:lang w:val="en-GB"/>
              </w:rPr>
              <w:t xml:space="preserve">                     --------------------------</w:t>
            </w:r>
          </w:p>
          <w:p w:rsidR="00A71CDC" w:rsidRPr="009D3A6D" w:rsidRDefault="00A71CDC" w:rsidP="005066DB">
            <w:pPr>
              <w:spacing w:after="0" w:line="240" w:lineRule="auto"/>
              <w:jc w:val="center"/>
              <w:rPr>
                <w:rFonts w:ascii="Arial" w:eastAsia="Calibri" w:hAnsi="Arial" w:cs="Arial"/>
                <w:b/>
                <w:sz w:val="24"/>
                <w:szCs w:val="24"/>
                <w:lang w:val="en-US"/>
              </w:rPr>
            </w:pPr>
            <w:r w:rsidRPr="009D3A6D">
              <w:rPr>
                <w:rFonts w:ascii="Arial" w:eastAsia="Calibri" w:hAnsi="Arial" w:cs="Arial"/>
                <w:b/>
                <w:sz w:val="24"/>
                <w:szCs w:val="24"/>
                <w:lang w:val="en-US"/>
              </w:rPr>
              <w:t>CAMEROON REAL ESTATE CORPORATION</w:t>
            </w:r>
          </w:p>
          <w:p w:rsidR="00A71CDC" w:rsidRPr="009D3A6D" w:rsidRDefault="00A71CDC" w:rsidP="005066DB">
            <w:pPr>
              <w:spacing w:after="0" w:line="240" w:lineRule="auto"/>
              <w:jc w:val="center"/>
              <w:rPr>
                <w:rFonts w:ascii="Arial" w:eastAsia="Calibri" w:hAnsi="Arial" w:cs="Arial"/>
                <w:b/>
                <w:sz w:val="24"/>
                <w:szCs w:val="24"/>
                <w:lang w:val="en-GB"/>
              </w:rPr>
            </w:pPr>
            <w:r w:rsidRPr="009D3A6D">
              <w:rPr>
                <w:rFonts w:ascii="Arial" w:eastAsia="Calibri" w:hAnsi="Arial" w:cs="Arial"/>
                <w:b/>
                <w:sz w:val="24"/>
                <w:szCs w:val="24"/>
                <w:lang w:val="en-GB"/>
              </w:rPr>
              <w:t>----------</w:t>
            </w:r>
          </w:p>
          <w:p w:rsidR="00A71CDC" w:rsidRPr="009D3A6D" w:rsidRDefault="00A71CDC" w:rsidP="005066DB">
            <w:pPr>
              <w:spacing w:after="0" w:line="240" w:lineRule="auto"/>
              <w:jc w:val="center"/>
              <w:rPr>
                <w:rFonts w:ascii="Arial" w:eastAsia="Calibri" w:hAnsi="Arial" w:cs="Arial"/>
                <w:b/>
                <w:sz w:val="24"/>
                <w:szCs w:val="24"/>
                <w:lang w:val="en-GB"/>
              </w:rPr>
            </w:pPr>
            <w:r w:rsidRPr="009D3A6D">
              <w:rPr>
                <w:rFonts w:ascii="Arial" w:eastAsia="Calibri" w:hAnsi="Arial" w:cs="Arial"/>
                <w:b/>
                <w:sz w:val="24"/>
                <w:szCs w:val="24"/>
                <w:lang w:val="en-GB"/>
              </w:rPr>
              <w:t>INTERNAL TENDER’S BOARD</w:t>
            </w:r>
          </w:p>
        </w:tc>
      </w:tr>
    </w:tbl>
    <w:p w:rsidR="00A71CDC" w:rsidRPr="00247FEE" w:rsidRDefault="00A71CDC" w:rsidP="00A71CDC">
      <w:pPr>
        <w:rPr>
          <w:rFonts w:ascii="Arial" w:eastAsia="Calibri" w:hAnsi="Arial" w:cs="Arial"/>
          <w:b/>
          <w:bCs/>
          <w:sz w:val="18"/>
          <w:lang w:val="en-US"/>
        </w:rPr>
      </w:pPr>
    </w:p>
    <w:p w:rsidR="00A71CDC" w:rsidRPr="009D3A6D" w:rsidRDefault="00A71CDC" w:rsidP="00A71CDC">
      <w:pPr>
        <w:spacing w:after="0" w:line="240" w:lineRule="auto"/>
        <w:jc w:val="both"/>
        <w:rPr>
          <w:rFonts w:ascii="Arial" w:eastAsia="Calibri" w:hAnsi="Arial" w:cs="Arial"/>
          <w:b/>
          <w:bCs/>
          <w:sz w:val="20"/>
          <w:lang w:val="en-US"/>
        </w:rPr>
      </w:pPr>
    </w:p>
    <w:p w:rsidR="00A71CDC" w:rsidRPr="009D3A6D" w:rsidRDefault="00A71CDC" w:rsidP="00A71CDC">
      <w:pPr>
        <w:jc w:val="center"/>
        <w:rPr>
          <w:rFonts w:ascii="Arial" w:eastAsia="Calibri" w:hAnsi="Arial" w:cs="Arial"/>
          <w:b/>
          <w:bCs/>
          <w:spacing w:val="34"/>
          <w:w w:val="80"/>
          <w:position w:val="-1"/>
          <w:sz w:val="24"/>
          <w:szCs w:val="24"/>
          <w:lang w:val="en-US"/>
        </w:rPr>
      </w:pPr>
      <w:r w:rsidRPr="009D3A6D">
        <w:rPr>
          <w:rFonts w:ascii="Arial" w:eastAsia="Calibri" w:hAnsi="Arial" w:cs="Arial"/>
          <w:b/>
          <w:bCs/>
          <w:spacing w:val="34"/>
          <w:w w:val="80"/>
          <w:position w:val="-1"/>
          <w:sz w:val="24"/>
          <w:szCs w:val="24"/>
          <w:lang w:val="en-US"/>
        </w:rPr>
        <w:t xml:space="preserve">OPEN NATIONAL INVITATION TO TENDER </w:t>
      </w:r>
      <w:r>
        <w:rPr>
          <w:rFonts w:ascii="Arial" w:eastAsia="Calibri" w:hAnsi="Arial" w:cs="Arial"/>
          <w:b/>
          <w:bCs/>
          <w:spacing w:val="34"/>
          <w:w w:val="80"/>
          <w:position w:val="-1"/>
          <w:sz w:val="24"/>
          <w:szCs w:val="24"/>
          <w:lang w:val="en-US"/>
        </w:rPr>
        <w:t>N°</w:t>
      </w:r>
      <w:r w:rsidRPr="008D4EFD">
        <w:rPr>
          <w:rFonts w:ascii="Arial" w:eastAsia="Calibri" w:hAnsi="Arial" w:cs="Arial"/>
          <w:b/>
          <w:bCs/>
          <w:color w:val="FF0000"/>
          <w:spacing w:val="34"/>
          <w:w w:val="80"/>
          <w:position w:val="-1"/>
          <w:sz w:val="24"/>
          <w:szCs w:val="24"/>
          <w:lang w:val="en-US"/>
        </w:rPr>
        <w:t>017</w:t>
      </w:r>
      <w:r>
        <w:rPr>
          <w:rFonts w:ascii="Arial" w:eastAsia="Calibri" w:hAnsi="Arial" w:cs="Arial"/>
          <w:b/>
          <w:bCs/>
          <w:spacing w:val="34"/>
          <w:w w:val="80"/>
          <w:position w:val="-1"/>
          <w:sz w:val="24"/>
          <w:szCs w:val="24"/>
          <w:lang w:val="en-US"/>
        </w:rPr>
        <w:t xml:space="preserve">./ONIT/CREC/ITB/22 OF </w:t>
      </w:r>
      <w:r w:rsidRPr="008D4EFD">
        <w:rPr>
          <w:rFonts w:ascii="Arial" w:eastAsia="Calibri" w:hAnsi="Arial" w:cs="Arial"/>
          <w:b/>
          <w:bCs/>
          <w:color w:val="FF0000"/>
          <w:spacing w:val="34"/>
          <w:w w:val="80"/>
          <w:position w:val="-1"/>
          <w:sz w:val="24"/>
          <w:szCs w:val="24"/>
          <w:lang w:val="en-US"/>
        </w:rPr>
        <w:t>21SEPTEMBER 2022</w:t>
      </w:r>
      <w:r w:rsidRPr="009D3A6D">
        <w:rPr>
          <w:rFonts w:ascii="Arial" w:eastAsia="Calibri" w:hAnsi="Arial" w:cs="Arial"/>
          <w:b/>
          <w:bCs/>
          <w:spacing w:val="34"/>
          <w:w w:val="80"/>
          <w:position w:val="-1"/>
          <w:sz w:val="24"/>
          <w:szCs w:val="24"/>
          <w:lang w:val="en-US"/>
        </w:rPr>
        <w:t xml:space="preserve"> TO SUBSCRIBE TO GROUP HEALTH AND INDIVIDUAL ACCIDENTS INSURANCE COVERAGE FOR THE CAMEROON REAL ESTATE CORPORATION STAFF– 202</w:t>
      </w:r>
      <w:r>
        <w:rPr>
          <w:rFonts w:ascii="Arial" w:eastAsia="Calibri" w:hAnsi="Arial" w:cs="Arial"/>
          <w:b/>
          <w:bCs/>
          <w:spacing w:val="34"/>
          <w:w w:val="80"/>
          <w:position w:val="-1"/>
          <w:sz w:val="24"/>
          <w:szCs w:val="24"/>
          <w:lang w:val="en-US"/>
        </w:rPr>
        <w:t>3</w:t>
      </w:r>
      <w:r w:rsidRPr="009D3A6D">
        <w:rPr>
          <w:rFonts w:ascii="Arial" w:eastAsia="Calibri" w:hAnsi="Arial" w:cs="Arial"/>
          <w:b/>
          <w:bCs/>
          <w:spacing w:val="34"/>
          <w:w w:val="80"/>
          <w:position w:val="-1"/>
          <w:sz w:val="24"/>
          <w:szCs w:val="24"/>
          <w:lang w:val="en-US"/>
        </w:rPr>
        <w:t xml:space="preserve"> AND 202</w:t>
      </w:r>
      <w:r>
        <w:rPr>
          <w:rFonts w:ascii="Arial" w:eastAsia="Calibri" w:hAnsi="Arial" w:cs="Arial"/>
          <w:b/>
          <w:bCs/>
          <w:spacing w:val="34"/>
          <w:w w:val="80"/>
          <w:position w:val="-1"/>
          <w:sz w:val="24"/>
          <w:szCs w:val="24"/>
          <w:lang w:val="en-US"/>
        </w:rPr>
        <w:t>4</w:t>
      </w:r>
      <w:r w:rsidRPr="009D3A6D">
        <w:rPr>
          <w:rFonts w:ascii="Arial" w:eastAsia="Calibri" w:hAnsi="Arial" w:cs="Arial"/>
          <w:b/>
          <w:bCs/>
          <w:spacing w:val="34"/>
          <w:w w:val="80"/>
          <w:position w:val="-1"/>
          <w:sz w:val="24"/>
          <w:szCs w:val="24"/>
          <w:lang w:val="en-US"/>
        </w:rPr>
        <w:t xml:space="preserve"> FINANCIAL YEARS </w:t>
      </w:r>
    </w:p>
    <w:p w:rsidR="00A71CDC" w:rsidRPr="00247FEE" w:rsidRDefault="00A71CDC" w:rsidP="00A71CDC">
      <w:pPr>
        <w:spacing w:after="0" w:line="240" w:lineRule="auto"/>
        <w:jc w:val="both"/>
        <w:rPr>
          <w:rFonts w:ascii="Arial" w:eastAsia="Calibri" w:hAnsi="Arial" w:cs="Arial"/>
          <w:sz w:val="18"/>
          <w:szCs w:val="24"/>
          <w:u w:val="single"/>
          <w:lang w:val="en-US"/>
        </w:rPr>
      </w:pPr>
    </w:p>
    <w:p w:rsidR="00A71CDC" w:rsidRPr="009D3A6D" w:rsidRDefault="00A71CDC" w:rsidP="00A71CDC">
      <w:pPr>
        <w:numPr>
          <w:ilvl w:val="0"/>
          <w:numId w:val="5"/>
        </w:numPr>
        <w:spacing w:after="0" w:line="240" w:lineRule="auto"/>
        <w:jc w:val="both"/>
        <w:rPr>
          <w:rFonts w:ascii="Arial" w:eastAsia="Calibri" w:hAnsi="Arial" w:cs="Arial"/>
          <w:b/>
          <w:bCs/>
          <w:sz w:val="24"/>
          <w:szCs w:val="24"/>
          <w:lang w:val="en-US"/>
        </w:rPr>
      </w:pPr>
      <w:r w:rsidRPr="009D3A6D">
        <w:rPr>
          <w:rFonts w:ascii="Arial" w:eastAsia="Calibri" w:hAnsi="Arial" w:cs="Arial"/>
          <w:b/>
          <w:bCs/>
          <w:sz w:val="24"/>
          <w:szCs w:val="24"/>
          <w:lang w:val="en-US"/>
        </w:rPr>
        <w:t>Purpose of the Invitation to Tender:</w:t>
      </w:r>
    </w:p>
    <w:p w:rsidR="00A71CDC" w:rsidRPr="009D3A6D" w:rsidRDefault="00A71CDC" w:rsidP="00A71CDC">
      <w:pPr>
        <w:spacing w:after="0" w:line="240" w:lineRule="auto"/>
        <w:jc w:val="both"/>
        <w:rPr>
          <w:rFonts w:ascii="Arial" w:eastAsia="Calibri" w:hAnsi="Arial" w:cs="Arial"/>
          <w:sz w:val="24"/>
          <w:szCs w:val="24"/>
          <w:lang w:val="en-US"/>
        </w:rPr>
      </w:pPr>
      <w:r w:rsidRPr="009D3A6D">
        <w:rPr>
          <w:rFonts w:ascii="Arial" w:eastAsia="Calibri" w:hAnsi="Arial" w:cs="Arial"/>
          <w:sz w:val="24"/>
          <w:szCs w:val="24"/>
          <w:lang w:val="en-US"/>
        </w:rPr>
        <w:t>The General Manager of The Cameroon Real Estate Corporation (SIC) hereby launches for the 202</w:t>
      </w:r>
      <w:r>
        <w:rPr>
          <w:rFonts w:ascii="Arial" w:eastAsia="Calibri" w:hAnsi="Arial" w:cs="Arial"/>
          <w:sz w:val="24"/>
          <w:szCs w:val="24"/>
          <w:lang w:val="en-US"/>
        </w:rPr>
        <w:t>3</w:t>
      </w:r>
      <w:r w:rsidRPr="009D3A6D">
        <w:rPr>
          <w:rFonts w:ascii="Arial" w:eastAsia="Calibri" w:hAnsi="Arial" w:cs="Arial"/>
          <w:sz w:val="24"/>
          <w:szCs w:val="24"/>
          <w:lang w:val="en-US"/>
        </w:rPr>
        <w:t xml:space="preserve"> and 202</w:t>
      </w:r>
      <w:r>
        <w:rPr>
          <w:rFonts w:ascii="Arial" w:eastAsia="Calibri" w:hAnsi="Arial" w:cs="Arial"/>
          <w:sz w:val="24"/>
          <w:szCs w:val="24"/>
          <w:lang w:val="en-US"/>
        </w:rPr>
        <w:t>4</w:t>
      </w:r>
      <w:r w:rsidRPr="009D3A6D">
        <w:rPr>
          <w:rFonts w:ascii="Arial" w:eastAsia="Calibri" w:hAnsi="Arial" w:cs="Arial"/>
          <w:sz w:val="24"/>
          <w:szCs w:val="24"/>
          <w:lang w:val="en-US"/>
        </w:rPr>
        <w:t xml:space="preserve"> Financial Years, an Open National Invitation to tender to subscribe to group health and individual accidents insurance coverage for the Cameroon Real Estate Corporation staff. </w:t>
      </w:r>
    </w:p>
    <w:p w:rsidR="00A71CDC" w:rsidRPr="00247FEE" w:rsidRDefault="00A71CDC" w:rsidP="00A71CDC">
      <w:pPr>
        <w:spacing w:after="0" w:line="240" w:lineRule="auto"/>
        <w:jc w:val="both"/>
        <w:rPr>
          <w:rFonts w:ascii="Arial" w:eastAsia="Calibri" w:hAnsi="Arial" w:cs="Arial"/>
          <w:sz w:val="18"/>
          <w:szCs w:val="24"/>
          <w:lang w:val="en-US"/>
        </w:rPr>
      </w:pPr>
    </w:p>
    <w:p w:rsidR="00A71CDC" w:rsidRPr="009D3A6D" w:rsidRDefault="00A71CDC" w:rsidP="00A71CDC">
      <w:pPr>
        <w:numPr>
          <w:ilvl w:val="0"/>
          <w:numId w:val="5"/>
        </w:numPr>
        <w:spacing w:after="0" w:line="240" w:lineRule="auto"/>
        <w:jc w:val="both"/>
        <w:rPr>
          <w:rFonts w:ascii="Arial" w:eastAsia="Calibri" w:hAnsi="Arial" w:cs="Arial"/>
          <w:b/>
          <w:bCs/>
          <w:spacing w:val="2"/>
          <w:position w:val="2"/>
          <w:sz w:val="24"/>
          <w:szCs w:val="24"/>
          <w:lang w:val="en-US" w:eastAsia="fr-FR"/>
        </w:rPr>
      </w:pPr>
      <w:r w:rsidRPr="009D3A6D">
        <w:rPr>
          <w:rFonts w:ascii="Arial" w:eastAsia="Calibri" w:hAnsi="Arial" w:cs="Arial"/>
          <w:b/>
          <w:bCs/>
          <w:spacing w:val="2"/>
          <w:position w:val="2"/>
          <w:sz w:val="24"/>
          <w:szCs w:val="24"/>
          <w:lang w:val="en-US" w:eastAsia="fr-FR"/>
        </w:rPr>
        <w:t>Place of performance:</w:t>
      </w:r>
    </w:p>
    <w:p w:rsidR="00A71CDC" w:rsidRPr="009D3A6D" w:rsidRDefault="00A71CDC" w:rsidP="00A71CDC">
      <w:pPr>
        <w:spacing w:line="240" w:lineRule="auto"/>
        <w:rPr>
          <w:rFonts w:ascii="Arial" w:eastAsia="Calibri" w:hAnsi="Arial" w:cs="Arial"/>
          <w:bCs/>
          <w:sz w:val="24"/>
          <w:szCs w:val="24"/>
        </w:rPr>
      </w:pPr>
      <w:r w:rsidRPr="009D3A6D">
        <w:rPr>
          <w:rFonts w:ascii="Arial" w:eastAsia="Calibri" w:hAnsi="Arial" w:cs="Arial"/>
          <w:bCs/>
          <w:sz w:val="24"/>
          <w:szCs w:val="24"/>
        </w:rPr>
        <w:t>Cameroon and abroad.</w:t>
      </w:r>
    </w:p>
    <w:p w:rsidR="00A71CDC" w:rsidRPr="009D3A6D" w:rsidRDefault="00A71CDC" w:rsidP="00A71CDC">
      <w:pPr>
        <w:numPr>
          <w:ilvl w:val="0"/>
          <w:numId w:val="5"/>
        </w:numPr>
        <w:spacing w:after="0" w:line="240" w:lineRule="auto"/>
        <w:jc w:val="both"/>
        <w:rPr>
          <w:rFonts w:ascii="Arial" w:eastAsia="Calibri" w:hAnsi="Arial" w:cs="Arial"/>
          <w:b/>
          <w:bCs/>
          <w:spacing w:val="2"/>
          <w:position w:val="2"/>
          <w:sz w:val="24"/>
          <w:szCs w:val="24"/>
          <w:lang w:val="en-US" w:eastAsia="fr-FR"/>
        </w:rPr>
      </w:pPr>
      <w:r w:rsidRPr="009D3A6D">
        <w:rPr>
          <w:rFonts w:ascii="Arial" w:eastAsia="Calibri" w:hAnsi="Arial" w:cs="Arial"/>
          <w:b/>
          <w:bCs/>
          <w:spacing w:val="2"/>
          <w:position w:val="2"/>
          <w:sz w:val="24"/>
          <w:szCs w:val="24"/>
          <w:lang w:eastAsia="fr-FR"/>
        </w:rPr>
        <w:t>Performance Description</w:t>
      </w:r>
      <w:r w:rsidRPr="009D3A6D">
        <w:rPr>
          <w:rFonts w:ascii="Arial" w:eastAsia="Calibri" w:hAnsi="Arial" w:cs="Arial"/>
          <w:b/>
          <w:bCs/>
          <w:spacing w:val="2"/>
          <w:position w:val="2"/>
          <w:sz w:val="24"/>
          <w:szCs w:val="24"/>
          <w:lang w:val="en-US" w:eastAsia="fr-FR"/>
        </w:rPr>
        <w:t xml:space="preserve"> :</w:t>
      </w:r>
    </w:p>
    <w:p w:rsidR="00A71CDC" w:rsidRPr="009D3A6D" w:rsidRDefault="00A71CDC" w:rsidP="00A71CDC">
      <w:pPr>
        <w:spacing w:after="0" w:line="240" w:lineRule="auto"/>
        <w:jc w:val="both"/>
        <w:rPr>
          <w:rFonts w:ascii="Arial" w:eastAsia="Calibri" w:hAnsi="Arial" w:cs="Arial"/>
          <w:sz w:val="24"/>
          <w:szCs w:val="24"/>
          <w:lang w:val="en-US"/>
        </w:rPr>
      </w:pPr>
      <w:r w:rsidRPr="009D3A6D">
        <w:rPr>
          <w:rFonts w:ascii="Arial" w:eastAsia="Calibri" w:hAnsi="Arial" w:cs="Arial"/>
          <w:sz w:val="24"/>
          <w:szCs w:val="24"/>
          <w:lang w:val="en-US"/>
        </w:rPr>
        <w:t>Services to be provided are grouped into a single lot called “individual and group health and accident insurance coverage for the SIC’ staff as described in the Terms of Reference (TOR) of this Tender File.</w:t>
      </w:r>
    </w:p>
    <w:p w:rsidR="00A71CDC" w:rsidRPr="00247FEE" w:rsidRDefault="00A71CDC" w:rsidP="00A71CDC">
      <w:pPr>
        <w:spacing w:after="0" w:line="240" w:lineRule="auto"/>
        <w:jc w:val="both"/>
        <w:rPr>
          <w:rFonts w:ascii="Arial" w:eastAsia="Calibri" w:hAnsi="Arial" w:cs="Arial"/>
          <w:sz w:val="18"/>
          <w:szCs w:val="24"/>
          <w:lang w:val="en-US"/>
        </w:rPr>
      </w:pPr>
    </w:p>
    <w:p w:rsidR="00A71CDC" w:rsidRPr="009D3A6D" w:rsidRDefault="00A71CDC" w:rsidP="00A71CDC">
      <w:pPr>
        <w:numPr>
          <w:ilvl w:val="0"/>
          <w:numId w:val="5"/>
        </w:numPr>
        <w:spacing w:after="0" w:line="240" w:lineRule="auto"/>
        <w:jc w:val="both"/>
        <w:rPr>
          <w:rFonts w:ascii="Arial" w:eastAsia="Calibri" w:hAnsi="Arial" w:cs="Arial"/>
          <w:b/>
          <w:bCs/>
          <w:spacing w:val="2"/>
          <w:position w:val="2"/>
          <w:sz w:val="24"/>
          <w:szCs w:val="24"/>
          <w:lang w:val="en-US" w:eastAsia="fr-FR"/>
        </w:rPr>
      </w:pPr>
      <w:r w:rsidRPr="009D3A6D">
        <w:rPr>
          <w:rFonts w:ascii="Arial" w:eastAsia="Calibri" w:hAnsi="Arial" w:cs="Arial"/>
          <w:b/>
          <w:bCs/>
          <w:spacing w:val="2"/>
          <w:position w:val="2"/>
          <w:sz w:val="24"/>
          <w:szCs w:val="24"/>
          <w:lang w:val="en-US" w:eastAsia="fr-FR"/>
        </w:rPr>
        <w:t>Estimated cost:</w:t>
      </w:r>
    </w:p>
    <w:p w:rsidR="00A71CDC" w:rsidRPr="00E32A46" w:rsidRDefault="00A71CDC" w:rsidP="00A71CDC">
      <w:pPr>
        <w:spacing w:after="120" w:line="240" w:lineRule="auto"/>
        <w:jc w:val="both"/>
        <w:rPr>
          <w:rFonts w:ascii="Arial" w:eastAsia="Calibri" w:hAnsi="Arial" w:cs="Arial"/>
          <w:bCs/>
          <w:sz w:val="24"/>
          <w:szCs w:val="24"/>
          <w:lang w:val="en-US"/>
        </w:rPr>
      </w:pPr>
      <w:r w:rsidRPr="009D3A6D">
        <w:rPr>
          <w:rFonts w:ascii="Arial" w:eastAsia="Calibri" w:hAnsi="Arial" w:cs="Arial"/>
          <w:bCs/>
          <w:sz w:val="24"/>
          <w:szCs w:val="24"/>
          <w:lang w:val="en-US"/>
        </w:rPr>
        <w:t xml:space="preserve">The estimated cost for this Tender all taxes included stands at one hundred and </w:t>
      </w:r>
      <w:r>
        <w:rPr>
          <w:rFonts w:ascii="Arial" w:eastAsia="Calibri" w:hAnsi="Arial" w:cs="Arial"/>
          <w:bCs/>
          <w:sz w:val="24"/>
          <w:szCs w:val="24"/>
          <w:lang w:val="en-GB"/>
        </w:rPr>
        <w:t>eigh</w:t>
      </w:r>
      <w:r w:rsidRPr="009D3A6D">
        <w:rPr>
          <w:rFonts w:ascii="Arial" w:eastAsia="Calibri" w:hAnsi="Arial" w:cs="Arial"/>
          <w:bCs/>
          <w:sz w:val="24"/>
          <w:szCs w:val="24"/>
          <w:lang w:val="en-GB"/>
        </w:rPr>
        <w:t>ty</w:t>
      </w:r>
      <w:r w:rsidRPr="009D3A6D">
        <w:rPr>
          <w:rFonts w:ascii="Arial" w:eastAsia="Calibri" w:hAnsi="Arial" w:cs="Arial"/>
          <w:bCs/>
          <w:sz w:val="24"/>
          <w:szCs w:val="24"/>
          <w:lang w:val="en-US"/>
        </w:rPr>
        <w:t xml:space="preserve"> </w:t>
      </w:r>
      <w:r w:rsidRPr="009D3A6D">
        <w:rPr>
          <w:rFonts w:ascii="Arial" w:eastAsia="Calibri" w:hAnsi="Arial" w:cs="Arial"/>
          <w:bCs/>
          <w:sz w:val="24"/>
          <w:szCs w:val="24"/>
          <w:lang w:val="en-GB"/>
        </w:rPr>
        <w:t>million</w:t>
      </w:r>
      <w:r w:rsidRPr="009D3A6D">
        <w:rPr>
          <w:rFonts w:ascii="Arial" w:eastAsia="Calibri" w:hAnsi="Arial" w:cs="Arial"/>
          <w:bCs/>
          <w:sz w:val="24"/>
          <w:szCs w:val="24"/>
          <w:lang w:val="en-US"/>
        </w:rPr>
        <w:t xml:space="preserve"> (1</w:t>
      </w:r>
      <w:r>
        <w:rPr>
          <w:rFonts w:ascii="Arial" w:eastAsia="Calibri" w:hAnsi="Arial" w:cs="Arial"/>
          <w:bCs/>
          <w:sz w:val="24"/>
          <w:szCs w:val="24"/>
          <w:lang w:val="en-US"/>
        </w:rPr>
        <w:t>8</w:t>
      </w:r>
      <w:r w:rsidRPr="009D3A6D">
        <w:rPr>
          <w:rFonts w:ascii="Arial" w:eastAsia="Calibri" w:hAnsi="Arial" w:cs="Arial"/>
          <w:bCs/>
          <w:sz w:val="24"/>
          <w:szCs w:val="24"/>
          <w:lang w:val="en-US"/>
        </w:rPr>
        <w:t>0 000 000) FCFA/ATI, for the twenty-four (24) months’ time frame for the services</w:t>
      </w:r>
      <w:r w:rsidRPr="0068564E">
        <w:rPr>
          <w:lang w:val="en-CA"/>
        </w:rPr>
        <w:t xml:space="preserve"> </w:t>
      </w:r>
      <w:r w:rsidRPr="00E32A46">
        <w:rPr>
          <w:rFonts w:ascii="Arial" w:eastAsia="Calibri" w:hAnsi="Arial" w:cs="Arial"/>
          <w:bCs/>
          <w:sz w:val="24"/>
          <w:szCs w:val="24"/>
          <w:lang w:val="en-US"/>
        </w:rPr>
        <w:t>o, i.e.:</w:t>
      </w:r>
    </w:p>
    <w:p w:rsidR="00A71CDC" w:rsidRPr="00E32A46" w:rsidRDefault="00A71CDC" w:rsidP="00A71CDC">
      <w:pPr>
        <w:spacing w:after="120" w:line="240" w:lineRule="auto"/>
        <w:jc w:val="both"/>
        <w:rPr>
          <w:rFonts w:ascii="Arial" w:eastAsia="Calibri" w:hAnsi="Arial" w:cs="Arial"/>
          <w:bCs/>
          <w:sz w:val="24"/>
          <w:szCs w:val="24"/>
          <w:lang w:val="en-US"/>
        </w:rPr>
      </w:pPr>
      <w:r w:rsidRPr="00E32A46">
        <w:rPr>
          <w:rFonts w:ascii="Arial" w:eastAsia="Calibri" w:hAnsi="Arial" w:cs="Arial"/>
          <w:bCs/>
          <w:sz w:val="24"/>
          <w:szCs w:val="24"/>
          <w:lang w:val="en-US"/>
        </w:rPr>
        <w:t xml:space="preserve">Fixed instalment: </w:t>
      </w:r>
      <w:r>
        <w:rPr>
          <w:rFonts w:ascii="Arial" w:eastAsia="Calibri" w:hAnsi="Arial" w:cs="Arial"/>
          <w:bCs/>
          <w:sz w:val="24"/>
          <w:szCs w:val="24"/>
          <w:lang w:val="en-US"/>
        </w:rPr>
        <w:t>90,0</w:t>
      </w:r>
      <w:r w:rsidRPr="00E32A46">
        <w:rPr>
          <w:rFonts w:ascii="Arial" w:eastAsia="Calibri" w:hAnsi="Arial" w:cs="Arial"/>
          <w:bCs/>
          <w:sz w:val="24"/>
          <w:szCs w:val="24"/>
          <w:lang w:val="en-US"/>
        </w:rPr>
        <w:t>00,000 (</w:t>
      </w:r>
      <w:r w:rsidRPr="00E30FE1">
        <w:rPr>
          <w:rFonts w:ascii="Arial" w:eastAsia="Calibri" w:hAnsi="Arial" w:cs="Arial"/>
          <w:bCs/>
          <w:sz w:val="24"/>
          <w:szCs w:val="24"/>
          <w:lang w:val="en-US"/>
        </w:rPr>
        <w:t>ninety million</w:t>
      </w:r>
      <w:r w:rsidRPr="00E32A46">
        <w:rPr>
          <w:rFonts w:ascii="Arial" w:eastAsia="Calibri" w:hAnsi="Arial" w:cs="Arial"/>
          <w:bCs/>
          <w:sz w:val="24"/>
          <w:szCs w:val="24"/>
          <w:lang w:val="en-US"/>
        </w:rPr>
        <w:t xml:space="preserve">) FCFA </w:t>
      </w:r>
    </w:p>
    <w:p w:rsidR="00A71CDC" w:rsidRPr="009D3A6D" w:rsidRDefault="00A71CDC" w:rsidP="00A71CDC">
      <w:pPr>
        <w:spacing w:after="120" w:line="240" w:lineRule="auto"/>
        <w:jc w:val="both"/>
        <w:rPr>
          <w:rFonts w:ascii="Arial" w:eastAsia="Calibri" w:hAnsi="Arial" w:cs="Arial"/>
          <w:bCs/>
          <w:sz w:val="24"/>
          <w:szCs w:val="24"/>
          <w:lang w:val="en-US"/>
        </w:rPr>
      </w:pPr>
      <w:r w:rsidRPr="00E32A46">
        <w:rPr>
          <w:rFonts w:ascii="Arial" w:eastAsia="Calibri" w:hAnsi="Arial" w:cs="Arial"/>
          <w:bCs/>
          <w:sz w:val="24"/>
          <w:szCs w:val="24"/>
          <w:lang w:val="en-US"/>
        </w:rPr>
        <w:t xml:space="preserve">Conditional instalment: </w:t>
      </w:r>
      <w:r>
        <w:rPr>
          <w:rFonts w:ascii="Arial" w:eastAsia="Calibri" w:hAnsi="Arial" w:cs="Arial"/>
          <w:bCs/>
          <w:sz w:val="24"/>
          <w:szCs w:val="24"/>
          <w:lang w:val="en-US"/>
        </w:rPr>
        <w:t>90</w:t>
      </w:r>
      <w:r w:rsidRPr="00E32A46">
        <w:rPr>
          <w:rFonts w:ascii="Arial" w:eastAsia="Calibri" w:hAnsi="Arial" w:cs="Arial"/>
          <w:bCs/>
          <w:sz w:val="24"/>
          <w:szCs w:val="24"/>
          <w:lang w:val="en-US"/>
        </w:rPr>
        <w:t>,</w:t>
      </w:r>
      <w:r>
        <w:rPr>
          <w:rFonts w:ascii="Arial" w:eastAsia="Calibri" w:hAnsi="Arial" w:cs="Arial"/>
          <w:bCs/>
          <w:sz w:val="24"/>
          <w:szCs w:val="24"/>
          <w:lang w:val="en-US"/>
        </w:rPr>
        <w:t>0</w:t>
      </w:r>
      <w:r w:rsidRPr="00E32A46">
        <w:rPr>
          <w:rFonts w:ascii="Arial" w:eastAsia="Calibri" w:hAnsi="Arial" w:cs="Arial"/>
          <w:bCs/>
          <w:sz w:val="24"/>
          <w:szCs w:val="24"/>
          <w:lang w:val="en-US"/>
        </w:rPr>
        <w:t>00,000 (</w:t>
      </w:r>
      <w:r w:rsidRPr="00E30FE1">
        <w:rPr>
          <w:rFonts w:ascii="Arial" w:eastAsia="Calibri" w:hAnsi="Arial" w:cs="Arial"/>
          <w:bCs/>
          <w:sz w:val="24"/>
          <w:szCs w:val="24"/>
          <w:lang w:val="en-US"/>
        </w:rPr>
        <w:t>ninety million</w:t>
      </w:r>
      <w:r w:rsidRPr="00E32A46">
        <w:rPr>
          <w:rFonts w:ascii="Arial" w:eastAsia="Calibri" w:hAnsi="Arial" w:cs="Arial"/>
          <w:bCs/>
          <w:sz w:val="24"/>
          <w:szCs w:val="24"/>
          <w:lang w:val="en-US"/>
        </w:rPr>
        <w:t>) FCFA.</w:t>
      </w:r>
      <w:r w:rsidRPr="009D3A6D">
        <w:rPr>
          <w:rFonts w:ascii="Arial" w:eastAsia="Calibri" w:hAnsi="Arial" w:cs="Arial"/>
          <w:bCs/>
          <w:sz w:val="24"/>
          <w:szCs w:val="24"/>
          <w:lang w:val="en-US"/>
        </w:rPr>
        <w:t xml:space="preserve">. </w:t>
      </w:r>
    </w:p>
    <w:p w:rsidR="00A71CDC" w:rsidRPr="009D3A6D" w:rsidRDefault="00A71CDC" w:rsidP="00A71CDC">
      <w:pPr>
        <w:numPr>
          <w:ilvl w:val="0"/>
          <w:numId w:val="5"/>
        </w:numPr>
        <w:spacing w:after="0" w:line="240" w:lineRule="auto"/>
        <w:jc w:val="both"/>
        <w:rPr>
          <w:rFonts w:ascii="Arial" w:eastAsia="Calibri" w:hAnsi="Arial" w:cs="Arial"/>
          <w:b/>
          <w:bCs/>
          <w:spacing w:val="2"/>
          <w:position w:val="2"/>
          <w:sz w:val="24"/>
          <w:szCs w:val="24"/>
          <w:lang w:val="en-US" w:eastAsia="fr-FR"/>
        </w:rPr>
      </w:pPr>
      <w:r w:rsidRPr="009D3A6D">
        <w:rPr>
          <w:rFonts w:ascii="Arial" w:eastAsia="Calibri" w:hAnsi="Arial" w:cs="Arial"/>
          <w:b/>
          <w:bCs/>
          <w:spacing w:val="2"/>
          <w:position w:val="2"/>
          <w:sz w:val="24"/>
          <w:szCs w:val="24"/>
          <w:lang w:val="en-US" w:eastAsia="fr-FR"/>
        </w:rPr>
        <w:t xml:space="preserve">Turnaround time : </w:t>
      </w:r>
    </w:p>
    <w:p w:rsidR="00A71CDC" w:rsidRPr="009D3A6D" w:rsidRDefault="00A71CDC" w:rsidP="00A71CDC">
      <w:pPr>
        <w:spacing w:line="240" w:lineRule="auto"/>
        <w:jc w:val="both"/>
        <w:rPr>
          <w:rFonts w:ascii="Arial" w:eastAsia="Calibri" w:hAnsi="Arial" w:cs="Arial"/>
          <w:bCs/>
          <w:sz w:val="24"/>
          <w:szCs w:val="24"/>
          <w:lang w:val="en-US"/>
        </w:rPr>
      </w:pPr>
      <w:r w:rsidRPr="009D3A6D">
        <w:rPr>
          <w:rFonts w:ascii="Arial" w:eastAsia="Calibri" w:hAnsi="Arial" w:cs="Arial"/>
          <w:bCs/>
          <w:sz w:val="24"/>
          <w:szCs w:val="24"/>
          <w:lang w:val="en-US"/>
        </w:rPr>
        <w:t>The time frame is twenty four (24) months, di</w:t>
      </w:r>
      <w:r>
        <w:rPr>
          <w:rFonts w:ascii="Arial" w:eastAsia="Calibri" w:hAnsi="Arial" w:cs="Arial"/>
          <w:bCs/>
          <w:sz w:val="24"/>
          <w:szCs w:val="24"/>
          <w:lang w:val="en-US"/>
        </w:rPr>
        <w:t>vi</w:t>
      </w:r>
      <w:r w:rsidRPr="009D3A6D">
        <w:rPr>
          <w:rFonts w:ascii="Arial" w:eastAsia="Calibri" w:hAnsi="Arial" w:cs="Arial"/>
          <w:bCs/>
          <w:sz w:val="24"/>
          <w:szCs w:val="24"/>
          <w:lang w:val="en-US"/>
        </w:rPr>
        <w:t>ted as follows:</w:t>
      </w:r>
    </w:p>
    <w:p w:rsidR="00A71CDC" w:rsidRPr="009D3A6D" w:rsidRDefault="00A71CDC" w:rsidP="00A71CDC">
      <w:pPr>
        <w:numPr>
          <w:ilvl w:val="0"/>
          <w:numId w:val="2"/>
        </w:numPr>
        <w:spacing w:after="0" w:line="240" w:lineRule="auto"/>
        <w:ind w:right="-188"/>
        <w:jc w:val="both"/>
        <w:rPr>
          <w:rFonts w:ascii="Arial" w:eastAsia="Calibri" w:hAnsi="Arial" w:cs="Arial"/>
          <w:bCs/>
          <w:spacing w:val="2"/>
          <w:position w:val="2"/>
          <w:sz w:val="24"/>
          <w:szCs w:val="24"/>
          <w:lang w:val="en-US" w:eastAsia="fr-FR"/>
        </w:rPr>
      </w:pPr>
      <w:r w:rsidRPr="009D3A6D">
        <w:rPr>
          <w:rFonts w:ascii="Arial" w:eastAsia="Calibri" w:hAnsi="Arial" w:cs="Arial"/>
          <w:b/>
          <w:bCs/>
          <w:spacing w:val="2"/>
          <w:position w:val="2"/>
          <w:sz w:val="24"/>
          <w:szCs w:val="24"/>
          <w:lang w:val="en-US" w:eastAsia="fr-FR"/>
        </w:rPr>
        <w:t xml:space="preserve">Fixed installment: twelve (12) months </w:t>
      </w:r>
      <w:r w:rsidRPr="009D3A6D">
        <w:rPr>
          <w:rFonts w:ascii="Arial" w:eastAsia="Calibri" w:hAnsi="Arial" w:cs="Arial"/>
          <w:bCs/>
          <w:spacing w:val="2"/>
          <w:position w:val="2"/>
          <w:sz w:val="24"/>
          <w:szCs w:val="24"/>
          <w:lang w:val="en-US" w:eastAsia="fr-FR"/>
        </w:rPr>
        <w:t>from 1</w:t>
      </w:r>
      <w:r w:rsidRPr="009D3A6D">
        <w:rPr>
          <w:rFonts w:ascii="Arial" w:eastAsia="Calibri" w:hAnsi="Arial" w:cs="Arial"/>
          <w:bCs/>
          <w:spacing w:val="2"/>
          <w:position w:val="2"/>
          <w:sz w:val="24"/>
          <w:szCs w:val="24"/>
          <w:vertAlign w:val="superscript"/>
          <w:lang w:val="en-US" w:eastAsia="fr-FR"/>
        </w:rPr>
        <w:t>st</w:t>
      </w:r>
      <w:r w:rsidRPr="009D3A6D">
        <w:rPr>
          <w:rFonts w:ascii="Arial" w:eastAsia="Calibri" w:hAnsi="Arial" w:cs="Arial"/>
          <w:bCs/>
          <w:spacing w:val="2"/>
          <w:position w:val="2"/>
          <w:sz w:val="24"/>
          <w:szCs w:val="24"/>
          <w:lang w:val="en-US" w:eastAsia="fr-FR"/>
        </w:rPr>
        <w:t xml:space="preserve"> January 202</w:t>
      </w:r>
      <w:r>
        <w:rPr>
          <w:rFonts w:ascii="Arial" w:eastAsia="Calibri" w:hAnsi="Arial" w:cs="Arial"/>
          <w:bCs/>
          <w:spacing w:val="2"/>
          <w:position w:val="2"/>
          <w:sz w:val="24"/>
          <w:szCs w:val="24"/>
          <w:lang w:val="en-US" w:eastAsia="fr-FR"/>
        </w:rPr>
        <w:t>3</w:t>
      </w:r>
      <w:r w:rsidRPr="009D3A6D">
        <w:rPr>
          <w:rFonts w:ascii="Arial" w:eastAsia="Calibri" w:hAnsi="Arial" w:cs="Arial"/>
          <w:bCs/>
          <w:spacing w:val="2"/>
          <w:position w:val="2"/>
          <w:sz w:val="24"/>
          <w:szCs w:val="24"/>
          <w:lang w:val="en-US" w:eastAsia="fr-FR"/>
        </w:rPr>
        <w:t xml:space="preserve"> to </w:t>
      </w:r>
      <w:r>
        <w:rPr>
          <w:rFonts w:ascii="Arial" w:eastAsia="Calibri" w:hAnsi="Arial" w:cs="Arial"/>
          <w:bCs/>
          <w:spacing w:val="2"/>
          <w:position w:val="2"/>
          <w:sz w:val="24"/>
          <w:szCs w:val="24"/>
          <w:lang w:val="en-US" w:eastAsia="fr-FR"/>
        </w:rPr>
        <w:t xml:space="preserve">             </w:t>
      </w:r>
      <w:r w:rsidRPr="009D3A6D">
        <w:rPr>
          <w:rFonts w:ascii="Arial" w:eastAsia="Calibri" w:hAnsi="Arial" w:cs="Arial"/>
          <w:bCs/>
          <w:spacing w:val="2"/>
          <w:position w:val="2"/>
          <w:sz w:val="24"/>
          <w:szCs w:val="24"/>
          <w:lang w:val="en-US" w:eastAsia="fr-FR"/>
        </w:rPr>
        <w:t>31 December 202</w:t>
      </w:r>
      <w:r>
        <w:rPr>
          <w:rFonts w:ascii="Arial" w:eastAsia="Calibri" w:hAnsi="Arial" w:cs="Arial"/>
          <w:bCs/>
          <w:spacing w:val="2"/>
          <w:position w:val="2"/>
          <w:sz w:val="24"/>
          <w:szCs w:val="24"/>
          <w:lang w:val="en-US" w:eastAsia="fr-FR"/>
        </w:rPr>
        <w:t>3</w:t>
      </w:r>
      <w:r w:rsidRPr="009D3A6D">
        <w:rPr>
          <w:rFonts w:ascii="Arial" w:eastAsia="Calibri" w:hAnsi="Arial" w:cs="Arial"/>
          <w:bCs/>
          <w:spacing w:val="2"/>
          <w:position w:val="2"/>
          <w:sz w:val="24"/>
          <w:szCs w:val="24"/>
          <w:lang w:val="en-US" w:eastAsia="fr-FR"/>
        </w:rPr>
        <w:t xml:space="preserve"> at midnight</w:t>
      </w:r>
    </w:p>
    <w:p w:rsidR="00A71CDC" w:rsidRPr="009D3A6D" w:rsidRDefault="00A71CDC" w:rsidP="00A71CDC">
      <w:pPr>
        <w:numPr>
          <w:ilvl w:val="0"/>
          <w:numId w:val="2"/>
        </w:numPr>
        <w:spacing w:after="0" w:line="240" w:lineRule="auto"/>
        <w:ind w:right="-188"/>
        <w:jc w:val="both"/>
        <w:rPr>
          <w:rFonts w:ascii="Arial" w:eastAsia="Calibri" w:hAnsi="Arial" w:cs="Arial"/>
          <w:bCs/>
          <w:spacing w:val="2"/>
          <w:position w:val="2"/>
          <w:sz w:val="24"/>
          <w:szCs w:val="24"/>
          <w:lang w:val="en-US" w:eastAsia="fr-FR"/>
        </w:rPr>
      </w:pPr>
      <w:r w:rsidRPr="009D3A6D">
        <w:rPr>
          <w:rFonts w:ascii="Arial" w:eastAsia="Calibri" w:hAnsi="Arial" w:cs="Arial"/>
          <w:bCs/>
          <w:spacing w:val="2"/>
          <w:position w:val="2"/>
          <w:sz w:val="24"/>
          <w:szCs w:val="24"/>
          <w:lang w:val="en-US" w:eastAsia="fr-FR"/>
        </w:rPr>
        <w:t>Conditional installment: twelve (12) months from 1</w:t>
      </w:r>
      <w:r w:rsidRPr="009D3A6D">
        <w:rPr>
          <w:rFonts w:ascii="Arial" w:eastAsia="Calibri" w:hAnsi="Arial" w:cs="Arial"/>
          <w:bCs/>
          <w:spacing w:val="2"/>
          <w:position w:val="2"/>
          <w:sz w:val="24"/>
          <w:szCs w:val="24"/>
          <w:vertAlign w:val="superscript"/>
          <w:lang w:val="en-US" w:eastAsia="fr-FR"/>
        </w:rPr>
        <w:t>st</w:t>
      </w:r>
      <w:r w:rsidRPr="009D3A6D">
        <w:rPr>
          <w:rFonts w:ascii="Arial" w:eastAsia="Calibri" w:hAnsi="Arial" w:cs="Arial"/>
          <w:bCs/>
          <w:spacing w:val="2"/>
          <w:position w:val="2"/>
          <w:sz w:val="24"/>
          <w:szCs w:val="24"/>
          <w:lang w:val="en-US" w:eastAsia="fr-FR"/>
        </w:rPr>
        <w:t xml:space="preserve"> January 202</w:t>
      </w:r>
      <w:r>
        <w:rPr>
          <w:rFonts w:ascii="Arial" w:eastAsia="Calibri" w:hAnsi="Arial" w:cs="Arial"/>
          <w:bCs/>
          <w:spacing w:val="2"/>
          <w:position w:val="2"/>
          <w:sz w:val="24"/>
          <w:szCs w:val="24"/>
          <w:lang w:val="en-US" w:eastAsia="fr-FR"/>
        </w:rPr>
        <w:t>4</w:t>
      </w:r>
      <w:r w:rsidRPr="009D3A6D">
        <w:rPr>
          <w:rFonts w:ascii="Arial" w:eastAsia="Calibri" w:hAnsi="Arial" w:cs="Arial"/>
          <w:bCs/>
          <w:spacing w:val="2"/>
          <w:position w:val="2"/>
          <w:sz w:val="24"/>
          <w:szCs w:val="24"/>
          <w:lang w:val="en-US" w:eastAsia="fr-FR"/>
        </w:rPr>
        <w:t xml:space="preserve"> to </w:t>
      </w:r>
      <w:r>
        <w:rPr>
          <w:rFonts w:ascii="Arial" w:eastAsia="Calibri" w:hAnsi="Arial" w:cs="Arial"/>
          <w:bCs/>
          <w:spacing w:val="2"/>
          <w:position w:val="2"/>
          <w:sz w:val="24"/>
          <w:szCs w:val="24"/>
          <w:lang w:val="en-US" w:eastAsia="fr-FR"/>
        </w:rPr>
        <w:t xml:space="preserve">                    </w:t>
      </w:r>
      <w:r w:rsidRPr="009D3A6D">
        <w:rPr>
          <w:rFonts w:ascii="Arial" w:eastAsia="Calibri" w:hAnsi="Arial" w:cs="Arial"/>
          <w:bCs/>
          <w:spacing w:val="2"/>
          <w:position w:val="2"/>
          <w:sz w:val="24"/>
          <w:szCs w:val="24"/>
          <w:lang w:val="en-US" w:eastAsia="fr-FR"/>
        </w:rPr>
        <w:t>31 December 202</w:t>
      </w:r>
      <w:r>
        <w:rPr>
          <w:rFonts w:ascii="Arial" w:eastAsia="Calibri" w:hAnsi="Arial" w:cs="Arial"/>
          <w:bCs/>
          <w:spacing w:val="2"/>
          <w:position w:val="2"/>
          <w:sz w:val="24"/>
          <w:szCs w:val="24"/>
          <w:lang w:val="en-US" w:eastAsia="fr-FR"/>
        </w:rPr>
        <w:t>4</w:t>
      </w:r>
      <w:r w:rsidRPr="009D3A6D">
        <w:rPr>
          <w:rFonts w:ascii="Arial" w:eastAsia="Calibri" w:hAnsi="Arial" w:cs="Arial"/>
          <w:bCs/>
          <w:spacing w:val="2"/>
          <w:position w:val="2"/>
          <w:sz w:val="24"/>
          <w:szCs w:val="24"/>
          <w:lang w:val="en-US" w:eastAsia="fr-FR"/>
        </w:rPr>
        <w:t xml:space="preserve"> at midnight.</w:t>
      </w:r>
    </w:p>
    <w:p w:rsidR="00A71CDC" w:rsidRPr="00247FEE" w:rsidRDefault="00A71CDC" w:rsidP="00A71CDC">
      <w:pPr>
        <w:spacing w:after="0" w:line="240" w:lineRule="auto"/>
        <w:ind w:left="1021" w:right="-188"/>
        <w:jc w:val="both"/>
        <w:rPr>
          <w:rFonts w:ascii="Arial" w:eastAsia="Calibri" w:hAnsi="Arial" w:cs="Arial"/>
          <w:bCs/>
          <w:spacing w:val="2"/>
          <w:position w:val="2"/>
          <w:sz w:val="18"/>
          <w:szCs w:val="24"/>
          <w:lang w:val="en-US" w:eastAsia="fr-FR"/>
        </w:rPr>
      </w:pPr>
    </w:p>
    <w:p w:rsidR="00A71CDC" w:rsidRPr="009D3A6D" w:rsidRDefault="00A71CDC" w:rsidP="00A71CDC">
      <w:pPr>
        <w:numPr>
          <w:ilvl w:val="0"/>
          <w:numId w:val="5"/>
        </w:numPr>
        <w:spacing w:after="0" w:line="240" w:lineRule="auto"/>
        <w:jc w:val="both"/>
        <w:rPr>
          <w:rFonts w:ascii="Arial" w:eastAsia="Calibri" w:hAnsi="Arial" w:cs="Arial"/>
          <w:b/>
          <w:bCs/>
          <w:sz w:val="24"/>
          <w:szCs w:val="24"/>
        </w:rPr>
      </w:pPr>
      <w:r w:rsidRPr="009D3A6D">
        <w:rPr>
          <w:rFonts w:ascii="Arial" w:eastAsia="Calibri" w:hAnsi="Arial" w:cs="Arial"/>
          <w:b/>
          <w:bCs/>
          <w:sz w:val="24"/>
          <w:szCs w:val="24"/>
        </w:rPr>
        <w:t>Participation and Origin :</w:t>
      </w:r>
    </w:p>
    <w:p w:rsidR="00A71CDC" w:rsidRPr="009D3A6D" w:rsidRDefault="00A71CDC" w:rsidP="00A71CDC">
      <w:pPr>
        <w:spacing w:after="0" w:line="240" w:lineRule="auto"/>
        <w:jc w:val="both"/>
        <w:rPr>
          <w:rFonts w:ascii="Arial" w:eastAsia="Calibri" w:hAnsi="Arial" w:cs="Arial"/>
          <w:sz w:val="24"/>
          <w:szCs w:val="24"/>
          <w:lang w:val="en-US"/>
        </w:rPr>
      </w:pPr>
      <w:r w:rsidRPr="009D3A6D">
        <w:rPr>
          <w:rFonts w:ascii="Arial" w:eastAsia="Calibri" w:hAnsi="Arial" w:cs="Arial"/>
          <w:sz w:val="24"/>
          <w:szCs w:val="24"/>
          <w:lang w:val="en-US"/>
        </w:rPr>
        <w:t xml:space="preserve">Participation to this Invitation to Tender is open to insurance companies operating in Cameroon and meeting the conditions in force in the Inter-African Conference on Insurance Markets (CIMA) member States regulations and approved by the Ministry in charge of Finance.  They should also justify an effective presence of five (5) years at least in the Cameroonian insurance market and a proven technical partnership abroad.  </w:t>
      </w:r>
    </w:p>
    <w:p w:rsidR="00A71CDC" w:rsidRPr="009D3A6D" w:rsidRDefault="00A71CDC" w:rsidP="00A71CDC">
      <w:pPr>
        <w:spacing w:after="0" w:line="240" w:lineRule="auto"/>
        <w:jc w:val="both"/>
        <w:rPr>
          <w:rFonts w:ascii="Arial" w:eastAsia="Calibri" w:hAnsi="Arial" w:cs="Arial"/>
          <w:sz w:val="18"/>
          <w:szCs w:val="24"/>
          <w:lang w:val="en-US"/>
        </w:rPr>
      </w:pPr>
    </w:p>
    <w:p w:rsidR="00A71CDC" w:rsidRPr="009D3A6D" w:rsidRDefault="00A71CDC" w:rsidP="00A71CDC">
      <w:pPr>
        <w:numPr>
          <w:ilvl w:val="0"/>
          <w:numId w:val="5"/>
        </w:numPr>
        <w:spacing w:after="0" w:line="240" w:lineRule="auto"/>
        <w:jc w:val="both"/>
        <w:rPr>
          <w:rFonts w:ascii="Arial" w:eastAsia="Calibri" w:hAnsi="Arial" w:cs="Arial"/>
          <w:b/>
          <w:bCs/>
          <w:sz w:val="24"/>
          <w:szCs w:val="24"/>
          <w:lang w:val="en-US"/>
        </w:rPr>
      </w:pPr>
      <w:r w:rsidRPr="009D3A6D">
        <w:rPr>
          <w:rFonts w:ascii="Arial" w:eastAsia="Calibri" w:hAnsi="Arial" w:cs="Arial"/>
          <w:b/>
          <w:bCs/>
          <w:sz w:val="24"/>
          <w:szCs w:val="24"/>
          <w:lang w:val="en-US"/>
        </w:rPr>
        <w:t>Management :</w:t>
      </w:r>
    </w:p>
    <w:p w:rsidR="00A71CDC" w:rsidRPr="009D3A6D" w:rsidRDefault="00A71CDC" w:rsidP="00A71CDC">
      <w:pPr>
        <w:spacing w:after="0" w:line="240" w:lineRule="auto"/>
        <w:jc w:val="both"/>
        <w:rPr>
          <w:rFonts w:ascii="Arial" w:eastAsia="Calibri" w:hAnsi="Arial" w:cs="Arial"/>
          <w:sz w:val="24"/>
          <w:szCs w:val="24"/>
          <w:lang w:val="en-US"/>
        </w:rPr>
      </w:pPr>
      <w:r w:rsidRPr="009D3A6D">
        <w:rPr>
          <w:rFonts w:ascii="Arial" w:eastAsia="Calibri" w:hAnsi="Arial" w:cs="Arial"/>
          <w:sz w:val="24"/>
          <w:szCs w:val="24"/>
          <w:lang w:val="en-US"/>
        </w:rPr>
        <w:lastRenderedPageBreak/>
        <w:t xml:space="preserve">The management of the insurance policy relating to this Invitation to Tender shall be ensured by the awardee insurance company, in collaboration with the broker appointed by SIC. </w:t>
      </w:r>
    </w:p>
    <w:p w:rsidR="00A71CDC" w:rsidRPr="009D3A6D" w:rsidRDefault="00A71CDC" w:rsidP="00A71CDC">
      <w:pPr>
        <w:spacing w:after="0" w:line="240" w:lineRule="auto"/>
        <w:jc w:val="both"/>
        <w:rPr>
          <w:rFonts w:ascii="Arial" w:eastAsia="Calibri" w:hAnsi="Arial" w:cs="Arial"/>
          <w:sz w:val="24"/>
          <w:szCs w:val="24"/>
          <w:lang w:val="en-US"/>
        </w:rPr>
      </w:pPr>
      <w:r w:rsidRPr="009D3A6D">
        <w:rPr>
          <w:rFonts w:ascii="Arial" w:eastAsia="Calibri" w:hAnsi="Arial" w:cs="Arial"/>
          <w:sz w:val="24"/>
          <w:szCs w:val="24"/>
          <w:lang w:val="en-US"/>
        </w:rPr>
        <w:t>Commissions of the broker shall be paid by the Insurance Company retained as contractor in accordance with both the regulation in force and the pay scale provided by the Ministry of Finance concerning broker’s fees.</w:t>
      </w:r>
    </w:p>
    <w:p w:rsidR="00A71CDC" w:rsidRPr="009D3A6D" w:rsidRDefault="00A71CDC" w:rsidP="00A71CDC">
      <w:pPr>
        <w:spacing w:after="0" w:line="240" w:lineRule="auto"/>
        <w:jc w:val="both"/>
        <w:rPr>
          <w:rFonts w:ascii="Arial" w:eastAsia="Calibri" w:hAnsi="Arial" w:cs="Arial"/>
          <w:sz w:val="18"/>
          <w:szCs w:val="24"/>
          <w:lang w:val="en-US"/>
        </w:rPr>
      </w:pPr>
    </w:p>
    <w:p w:rsidR="00A71CDC" w:rsidRPr="009D3A6D" w:rsidRDefault="00A71CDC" w:rsidP="00A71CDC">
      <w:pPr>
        <w:numPr>
          <w:ilvl w:val="0"/>
          <w:numId w:val="5"/>
        </w:numPr>
        <w:spacing w:after="0" w:line="240" w:lineRule="auto"/>
        <w:jc w:val="both"/>
        <w:rPr>
          <w:rFonts w:ascii="Arial" w:eastAsia="Calibri" w:hAnsi="Arial" w:cs="Arial"/>
          <w:b/>
          <w:bCs/>
          <w:sz w:val="24"/>
          <w:szCs w:val="24"/>
        </w:rPr>
      </w:pPr>
      <w:r w:rsidRPr="009D3A6D">
        <w:rPr>
          <w:rFonts w:ascii="Arial" w:eastAsia="Calibri" w:hAnsi="Arial" w:cs="Arial"/>
          <w:b/>
          <w:bCs/>
          <w:sz w:val="24"/>
          <w:szCs w:val="24"/>
        </w:rPr>
        <w:t>Funding and Budget Allocation :</w:t>
      </w:r>
    </w:p>
    <w:p w:rsidR="00A71CDC" w:rsidRPr="009D3A6D" w:rsidRDefault="00A71CDC" w:rsidP="00A71CDC">
      <w:pPr>
        <w:spacing w:after="0" w:line="240" w:lineRule="auto"/>
        <w:jc w:val="both"/>
        <w:rPr>
          <w:rFonts w:ascii="Arial" w:eastAsia="Calibri" w:hAnsi="Arial" w:cs="Arial"/>
          <w:sz w:val="24"/>
          <w:szCs w:val="24"/>
          <w:lang w:val="en-US"/>
        </w:rPr>
      </w:pPr>
      <w:r w:rsidRPr="009D3A6D">
        <w:rPr>
          <w:rFonts w:ascii="Arial" w:eastAsia="Calibri" w:hAnsi="Arial" w:cs="Arial"/>
          <w:sz w:val="24"/>
          <w:szCs w:val="24"/>
          <w:lang w:val="en-US"/>
        </w:rPr>
        <w:t>Services involved in this Tender shall be funded by the budget of SIC, for FY 202</w:t>
      </w:r>
      <w:r>
        <w:rPr>
          <w:rFonts w:ascii="Arial" w:eastAsia="Calibri" w:hAnsi="Arial" w:cs="Arial"/>
          <w:sz w:val="24"/>
          <w:szCs w:val="24"/>
          <w:lang w:val="en-US"/>
        </w:rPr>
        <w:t>3</w:t>
      </w:r>
      <w:r w:rsidRPr="009D3A6D">
        <w:rPr>
          <w:rFonts w:ascii="Arial" w:eastAsia="Calibri" w:hAnsi="Arial" w:cs="Arial"/>
          <w:sz w:val="24"/>
          <w:szCs w:val="24"/>
          <w:lang w:val="en-US"/>
        </w:rPr>
        <w:t>-202</w:t>
      </w:r>
      <w:r>
        <w:rPr>
          <w:rFonts w:ascii="Arial" w:eastAsia="Calibri" w:hAnsi="Arial" w:cs="Arial"/>
          <w:sz w:val="24"/>
          <w:szCs w:val="24"/>
          <w:lang w:val="en-US"/>
        </w:rPr>
        <w:t>4</w:t>
      </w:r>
      <w:r w:rsidRPr="009D3A6D">
        <w:rPr>
          <w:rFonts w:ascii="Arial" w:eastAsia="Calibri" w:hAnsi="Arial" w:cs="Arial"/>
          <w:sz w:val="24"/>
          <w:szCs w:val="24"/>
          <w:lang w:val="en-US"/>
        </w:rPr>
        <w:t>, account No. 62581330.</w:t>
      </w:r>
    </w:p>
    <w:p w:rsidR="00A71CDC" w:rsidRPr="009D3A6D" w:rsidRDefault="00A71CDC" w:rsidP="00A71CDC">
      <w:pPr>
        <w:spacing w:after="0" w:line="240" w:lineRule="auto"/>
        <w:jc w:val="both"/>
        <w:rPr>
          <w:rFonts w:ascii="Arial" w:eastAsia="Calibri" w:hAnsi="Arial" w:cs="Arial"/>
          <w:sz w:val="24"/>
          <w:szCs w:val="24"/>
          <w:lang w:val="en-US"/>
        </w:rPr>
      </w:pPr>
    </w:p>
    <w:p w:rsidR="00A71CDC" w:rsidRPr="009D3A6D" w:rsidRDefault="00A71CDC" w:rsidP="00A71CDC">
      <w:pPr>
        <w:numPr>
          <w:ilvl w:val="0"/>
          <w:numId w:val="5"/>
        </w:numPr>
        <w:spacing w:after="0" w:line="240" w:lineRule="auto"/>
        <w:jc w:val="both"/>
        <w:rPr>
          <w:rFonts w:ascii="Arial" w:eastAsia="Calibri" w:hAnsi="Arial" w:cs="Arial"/>
          <w:b/>
          <w:bCs/>
          <w:sz w:val="24"/>
          <w:szCs w:val="24"/>
          <w:lang w:val="en-US"/>
        </w:rPr>
      </w:pPr>
      <w:r w:rsidRPr="009D3A6D">
        <w:rPr>
          <w:rFonts w:ascii="Arial" w:eastAsia="Calibri" w:hAnsi="Arial" w:cs="Arial"/>
          <w:b/>
          <w:bCs/>
          <w:sz w:val="24"/>
          <w:szCs w:val="24"/>
          <w:lang w:val="en-US"/>
        </w:rPr>
        <w:t xml:space="preserve">Consultation of the Tender File: </w:t>
      </w:r>
    </w:p>
    <w:p w:rsidR="00A71CDC" w:rsidRPr="009D3A6D" w:rsidRDefault="00A71CDC" w:rsidP="00A71CDC">
      <w:pPr>
        <w:spacing w:after="0" w:line="240" w:lineRule="auto"/>
        <w:jc w:val="both"/>
        <w:rPr>
          <w:rFonts w:ascii="Arial" w:eastAsia="Calibri" w:hAnsi="Arial" w:cs="Arial"/>
          <w:sz w:val="24"/>
          <w:szCs w:val="24"/>
          <w:lang w:val="en-US"/>
        </w:rPr>
      </w:pPr>
      <w:r w:rsidRPr="009D3A6D">
        <w:rPr>
          <w:rFonts w:ascii="Arial" w:eastAsia="Calibri" w:hAnsi="Arial" w:cs="Arial"/>
          <w:sz w:val="24"/>
          <w:szCs w:val="24"/>
          <w:lang w:val="en-US"/>
        </w:rPr>
        <w:t>The Tender File may be consulted during working hours upon publication of this tender notice at the</w:t>
      </w:r>
      <w:r w:rsidRPr="009D3A6D">
        <w:rPr>
          <w:rFonts w:ascii="Arial" w:eastAsia="Calibri" w:hAnsi="Arial" w:cs="Arial"/>
          <w:b/>
          <w:bCs/>
          <w:sz w:val="24"/>
          <w:szCs w:val="24"/>
          <w:lang w:val="en-US"/>
        </w:rPr>
        <w:t xml:space="preserve"> </w:t>
      </w:r>
      <w:r w:rsidRPr="009D3A6D">
        <w:rPr>
          <w:rFonts w:ascii="Arial" w:eastAsia="Calibri" w:hAnsi="Arial" w:cs="Arial"/>
          <w:bCs/>
          <w:sz w:val="24"/>
          <w:szCs w:val="24"/>
          <w:lang w:val="en-US"/>
        </w:rPr>
        <w:t xml:space="preserve">Contracts Unit of the Cameroon Real Estate Corporation, </w:t>
      </w:r>
      <w:r w:rsidRPr="009D3A6D">
        <w:rPr>
          <w:rFonts w:ascii="Arial" w:eastAsia="Calibri" w:hAnsi="Arial" w:cs="Arial"/>
          <w:sz w:val="24"/>
          <w:szCs w:val="24"/>
          <w:lang w:val="en-US"/>
        </w:rPr>
        <w:t>located at 510 Avenue de l’Indépendance, Hippodrome P.O. Box </w:t>
      </w:r>
      <w:r>
        <w:rPr>
          <w:rFonts w:ascii="Arial" w:eastAsia="Calibri" w:hAnsi="Arial" w:cs="Arial"/>
          <w:sz w:val="24"/>
          <w:szCs w:val="24"/>
          <w:lang w:val="en-US"/>
        </w:rPr>
        <w:t xml:space="preserve">: </w:t>
      </w:r>
      <w:r w:rsidRPr="009D3A6D">
        <w:rPr>
          <w:rFonts w:ascii="Arial" w:eastAsia="Calibri" w:hAnsi="Arial" w:cs="Arial"/>
          <w:sz w:val="24"/>
          <w:szCs w:val="24"/>
          <w:lang w:val="en-US"/>
        </w:rPr>
        <w:t>387 Yaoundé (Opposite T. BELLA Building)</w:t>
      </w:r>
      <w:r w:rsidRPr="009D3A6D">
        <w:rPr>
          <w:rFonts w:ascii="Arial" w:eastAsia="Calibri" w:hAnsi="Arial" w:cs="Arial"/>
          <w:bCs/>
          <w:sz w:val="24"/>
          <w:szCs w:val="24"/>
          <w:lang w:val="en-US"/>
        </w:rPr>
        <w:t>,</w:t>
      </w:r>
      <w:r w:rsidRPr="009D3A6D">
        <w:rPr>
          <w:rFonts w:ascii="Arial" w:eastAsia="Calibri" w:hAnsi="Arial" w:cs="Arial"/>
          <w:sz w:val="24"/>
          <w:szCs w:val="24"/>
          <w:lang w:val="en-US"/>
        </w:rPr>
        <w:t xml:space="preserve"> Tel: 222 23 01 59, Fax : 222 22 51 19, E-mail : info@sic.cm, Website : www.sic.cm.</w:t>
      </w:r>
    </w:p>
    <w:p w:rsidR="00A71CDC" w:rsidRPr="00247FEE" w:rsidRDefault="00A71CDC" w:rsidP="00A71CDC">
      <w:pPr>
        <w:spacing w:after="0" w:line="240" w:lineRule="auto"/>
        <w:jc w:val="both"/>
        <w:rPr>
          <w:rFonts w:ascii="Arial" w:eastAsia="Calibri" w:hAnsi="Arial" w:cs="Arial"/>
          <w:sz w:val="18"/>
          <w:szCs w:val="24"/>
          <w:lang w:val="en-US"/>
        </w:rPr>
      </w:pPr>
    </w:p>
    <w:p w:rsidR="00A71CDC" w:rsidRPr="009D3A6D" w:rsidRDefault="00A71CDC" w:rsidP="00A71CDC">
      <w:pPr>
        <w:numPr>
          <w:ilvl w:val="0"/>
          <w:numId w:val="5"/>
        </w:numPr>
        <w:spacing w:after="0" w:line="240" w:lineRule="auto"/>
        <w:jc w:val="both"/>
        <w:rPr>
          <w:rFonts w:ascii="Arial" w:eastAsia="Calibri" w:hAnsi="Arial" w:cs="Arial"/>
          <w:b/>
          <w:bCs/>
          <w:sz w:val="24"/>
          <w:szCs w:val="24"/>
          <w:lang w:val="en-US"/>
        </w:rPr>
      </w:pPr>
      <w:r w:rsidRPr="009D3A6D">
        <w:rPr>
          <w:rFonts w:ascii="Arial" w:eastAsia="Calibri" w:hAnsi="Arial" w:cs="Arial"/>
          <w:b/>
          <w:bCs/>
          <w:sz w:val="24"/>
          <w:szCs w:val="24"/>
          <w:lang w:val="en-US"/>
        </w:rPr>
        <w:t xml:space="preserve">Acquisition of the Tender File : </w:t>
      </w:r>
    </w:p>
    <w:p w:rsidR="00A71CDC" w:rsidRPr="009D3A6D" w:rsidRDefault="00A71CDC" w:rsidP="00A71CDC">
      <w:pPr>
        <w:spacing w:after="0" w:line="240" w:lineRule="auto"/>
        <w:jc w:val="both"/>
        <w:rPr>
          <w:rFonts w:ascii="Arial" w:eastAsia="Calibri" w:hAnsi="Arial" w:cs="Arial"/>
          <w:sz w:val="24"/>
          <w:szCs w:val="24"/>
          <w:lang w:val="en-US"/>
        </w:rPr>
      </w:pPr>
      <w:r w:rsidRPr="009D3A6D">
        <w:rPr>
          <w:rFonts w:ascii="Arial" w:eastAsia="Calibri" w:hAnsi="Arial" w:cs="Arial"/>
          <w:sz w:val="24"/>
          <w:szCs w:val="24"/>
          <w:lang w:val="en-US"/>
        </w:rPr>
        <w:t xml:space="preserve">The tender file may be obtained upon publication of this tender notice at the Contracts Unit </w:t>
      </w:r>
      <w:r w:rsidRPr="009D3A6D">
        <w:rPr>
          <w:rFonts w:ascii="Arial" w:eastAsia="Calibri" w:hAnsi="Arial" w:cs="Arial"/>
          <w:bCs/>
          <w:sz w:val="24"/>
          <w:szCs w:val="24"/>
          <w:lang w:val="en-US"/>
        </w:rPr>
        <w:t xml:space="preserve">of the Cameroon Real Estate Corporation, </w:t>
      </w:r>
      <w:r w:rsidRPr="009D3A6D">
        <w:rPr>
          <w:rFonts w:ascii="Arial" w:eastAsia="Calibri" w:hAnsi="Arial" w:cs="Arial"/>
          <w:sz w:val="24"/>
          <w:szCs w:val="24"/>
          <w:lang w:val="en-US"/>
        </w:rPr>
        <w:t>located at 510 Avenue de l’indépendance, Hippodrome, P.O. Box  387 Yaounde (Opposite T. BELLA Building),</w:t>
      </w:r>
      <w:r w:rsidRPr="009D3A6D">
        <w:rPr>
          <w:rFonts w:ascii="Calibri" w:eastAsia="Calibri" w:hAnsi="Calibri" w:cs="Times New Roman"/>
          <w:lang w:val="en-US"/>
        </w:rPr>
        <w:t xml:space="preserve"> </w:t>
      </w:r>
      <w:r w:rsidRPr="009D3A6D">
        <w:rPr>
          <w:rFonts w:ascii="Arial" w:eastAsia="Calibri" w:hAnsi="Arial" w:cs="Arial"/>
          <w:sz w:val="24"/>
          <w:szCs w:val="24"/>
          <w:lang w:val="en-US"/>
        </w:rPr>
        <w:t xml:space="preserve">E-mail: info@sic.cm, Web site : </w:t>
      </w:r>
      <w:hyperlink r:id="rId5" w:history="1">
        <w:r w:rsidRPr="009D3A6D">
          <w:rPr>
            <w:rFonts w:ascii="Arial" w:eastAsia="Calibri" w:hAnsi="Arial" w:cs="Arial"/>
            <w:color w:val="0000FF"/>
            <w:sz w:val="24"/>
            <w:szCs w:val="24"/>
            <w:u w:val="single"/>
            <w:lang w:val="en-US"/>
          </w:rPr>
          <w:t>www.sic.cm</w:t>
        </w:r>
      </w:hyperlink>
      <w:r w:rsidRPr="009D3A6D">
        <w:rPr>
          <w:rFonts w:ascii="Arial" w:eastAsia="Calibri" w:hAnsi="Arial" w:cs="Arial"/>
          <w:sz w:val="24"/>
          <w:szCs w:val="24"/>
          <w:lang w:val="en-US"/>
        </w:rPr>
        <w:t>, during working hours.</w:t>
      </w:r>
    </w:p>
    <w:p w:rsidR="00A71CDC" w:rsidRPr="009D3A6D" w:rsidRDefault="00A71CDC" w:rsidP="00A71CDC">
      <w:pPr>
        <w:spacing w:after="0" w:line="240" w:lineRule="auto"/>
        <w:jc w:val="both"/>
        <w:rPr>
          <w:rFonts w:ascii="Arial" w:eastAsia="Calibri" w:hAnsi="Arial" w:cs="Arial"/>
          <w:sz w:val="24"/>
          <w:szCs w:val="24"/>
          <w:lang w:val="en-US"/>
        </w:rPr>
      </w:pPr>
      <w:r w:rsidRPr="009D3A6D">
        <w:rPr>
          <w:rFonts w:ascii="Arial" w:eastAsia="Calibri" w:hAnsi="Arial" w:cs="Arial"/>
          <w:sz w:val="24"/>
          <w:szCs w:val="24"/>
          <w:lang w:val="en-US"/>
        </w:rPr>
        <w:t xml:space="preserve">The file shall be obtained upon presentation of a receipt testifying of the payment of a non-refundable sum of FCFA one hundred and fifty thousand (150,000), </w:t>
      </w:r>
      <w:r w:rsidRPr="00167277">
        <w:rPr>
          <w:rFonts w:ascii="Arial" w:eastAsia="Calibri" w:hAnsi="Arial" w:cs="Arial"/>
          <w:sz w:val="24"/>
          <w:szCs w:val="24"/>
          <w:lang w:val="en-US"/>
        </w:rPr>
        <w:t>representing the purchase costs of the file, in the account CAS-ARMP in BICEC records</w:t>
      </w:r>
      <w:r w:rsidRPr="009D3A6D">
        <w:rPr>
          <w:rFonts w:ascii="Arial" w:eastAsia="Calibri" w:hAnsi="Arial" w:cs="Arial"/>
          <w:sz w:val="24"/>
          <w:szCs w:val="24"/>
          <w:lang w:val="en-US"/>
        </w:rPr>
        <w:t>.</w:t>
      </w:r>
    </w:p>
    <w:p w:rsidR="00A71CDC" w:rsidRPr="009D3A6D" w:rsidRDefault="00A71CDC" w:rsidP="00A71CDC">
      <w:pPr>
        <w:spacing w:after="0" w:line="240" w:lineRule="auto"/>
        <w:jc w:val="both"/>
        <w:rPr>
          <w:rFonts w:ascii="Arial" w:eastAsia="Calibri" w:hAnsi="Arial" w:cs="Arial"/>
          <w:sz w:val="10"/>
          <w:szCs w:val="10"/>
          <w:lang w:val="en-US"/>
        </w:rPr>
      </w:pPr>
    </w:p>
    <w:p w:rsidR="00A71CDC" w:rsidRPr="009D3A6D" w:rsidRDefault="00A71CDC" w:rsidP="00A71CDC">
      <w:pPr>
        <w:spacing w:after="0" w:line="240" w:lineRule="auto"/>
        <w:jc w:val="both"/>
        <w:rPr>
          <w:rFonts w:ascii="Arial" w:eastAsia="Calibri" w:hAnsi="Arial" w:cs="Arial"/>
          <w:sz w:val="24"/>
          <w:szCs w:val="24"/>
          <w:lang w:val="en-US"/>
        </w:rPr>
      </w:pPr>
      <w:r w:rsidRPr="009D3A6D">
        <w:rPr>
          <w:rFonts w:ascii="Arial" w:eastAsia="Calibri" w:hAnsi="Arial" w:cs="Arial"/>
          <w:sz w:val="24"/>
          <w:szCs w:val="24"/>
          <w:lang w:val="en-US"/>
        </w:rPr>
        <w:t>A copy of the receipt shall be submitted when withdrawing the Tender File.</w:t>
      </w:r>
    </w:p>
    <w:p w:rsidR="00A71CDC" w:rsidRPr="009D3A6D" w:rsidRDefault="00A71CDC" w:rsidP="00A71CDC">
      <w:pPr>
        <w:spacing w:after="0" w:line="240" w:lineRule="auto"/>
        <w:jc w:val="both"/>
        <w:rPr>
          <w:rFonts w:ascii="Arial" w:eastAsia="Calibri" w:hAnsi="Arial" w:cs="Arial"/>
          <w:sz w:val="18"/>
          <w:szCs w:val="24"/>
          <w:lang w:val="en-US"/>
        </w:rPr>
      </w:pPr>
    </w:p>
    <w:p w:rsidR="00A71CDC" w:rsidRPr="009D3A6D" w:rsidRDefault="00A71CDC" w:rsidP="00A71CDC">
      <w:pPr>
        <w:numPr>
          <w:ilvl w:val="0"/>
          <w:numId w:val="5"/>
        </w:numPr>
        <w:spacing w:after="0" w:line="240" w:lineRule="auto"/>
        <w:jc w:val="both"/>
        <w:rPr>
          <w:rFonts w:ascii="Arial" w:eastAsia="Calibri" w:hAnsi="Arial" w:cs="Arial"/>
          <w:b/>
          <w:sz w:val="24"/>
          <w:szCs w:val="24"/>
        </w:rPr>
      </w:pPr>
      <w:r w:rsidRPr="009D3A6D">
        <w:rPr>
          <w:rFonts w:ascii="Arial" w:eastAsia="Calibri" w:hAnsi="Arial" w:cs="Arial"/>
          <w:b/>
          <w:sz w:val="24"/>
          <w:szCs w:val="24"/>
          <w:lang w:val="en-US"/>
        </w:rPr>
        <w:t xml:space="preserve"> </w:t>
      </w:r>
      <w:r w:rsidRPr="009D3A6D">
        <w:rPr>
          <w:rFonts w:ascii="Arial" w:eastAsia="Calibri" w:hAnsi="Arial" w:cs="Arial"/>
          <w:b/>
          <w:sz w:val="24"/>
          <w:szCs w:val="24"/>
        </w:rPr>
        <w:t xml:space="preserve">Submission of </w:t>
      </w:r>
      <w:r>
        <w:rPr>
          <w:rFonts w:ascii="Arial" w:eastAsia="Calibri" w:hAnsi="Arial" w:cs="Arial"/>
          <w:b/>
          <w:sz w:val="24"/>
          <w:szCs w:val="24"/>
        </w:rPr>
        <w:t>tender</w:t>
      </w:r>
      <w:r w:rsidRPr="009D3A6D">
        <w:rPr>
          <w:rFonts w:ascii="Arial" w:eastAsia="Calibri" w:hAnsi="Arial" w:cs="Arial"/>
          <w:b/>
          <w:sz w:val="24"/>
          <w:szCs w:val="24"/>
        </w:rPr>
        <w:t>s :</w:t>
      </w:r>
    </w:p>
    <w:p w:rsidR="00A71CDC" w:rsidRPr="009D3A6D" w:rsidRDefault="00A71CDC" w:rsidP="00A71CDC">
      <w:pPr>
        <w:spacing w:after="0" w:line="240" w:lineRule="auto"/>
        <w:jc w:val="both"/>
        <w:rPr>
          <w:rFonts w:ascii="Arial" w:eastAsia="Calibri" w:hAnsi="Arial" w:cs="Arial"/>
          <w:sz w:val="24"/>
          <w:szCs w:val="24"/>
          <w:lang w:val="en-US"/>
        </w:rPr>
      </w:pPr>
      <w:r w:rsidRPr="009D3A6D">
        <w:rPr>
          <w:rFonts w:ascii="Arial" w:eastAsia="Calibri" w:hAnsi="Arial" w:cs="Arial"/>
          <w:sz w:val="24"/>
          <w:szCs w:val="24"/>
          <w:lang w:val="en-US"/>
        </w:rPr>
        <w:t xml:space="preserve">Each bid, drafted in French or English in seven (07) copies including one (01) original and six (06) duplicates labeled as such, must be submitted in a sealed envelope at </w:t>
      </w:r>
      <w:r w:rsidRPr="009D3A6D">
        <w:rPr>
          <w:rFonts w:ascii="Arial" w:eastAsia="Calibri" w:hAnsi="Arial" w:cs="Arial"/>
          <w:bCs/>
          <w:sz w:val="24"/>
          <w:szCs w:val="24"/>
          <w:lang w:val="en-US"/>
        </w:rPr>
        <w:t xml:space="preserve">General Directorate of SIC </w:t>
      </w:r>
      <w:r w:rsidRPr="009D3A6D">
        <w:rPr>
          <w:rFonts w:ascii="Arial" w:eastAsia="Calibri" w:hAnsi="Arial" w:cs="Arial"/>
          <w:sz w:val="24"/>
          <w:szCs w:val="24"/>
          <w:lang w:val="en-US"/>
        </w:rPr>
        <w:t>located at 510 Avenue de l’Independance, Hippodrome, P.O. Box 387 Yaoundé (Opposite T. BELLA Building),</w:t>
      </w:r>
      <w:r w:rsidRPr="009D3A6D">
        <w:rPr>
          <w:rFonts w:ascii="Calibri" w:eastAsia="Calibri" w:hAnsi="Calibri" w:cs="Times New Roman"/>
          <w:lang w:val="en-US"/>
        </w:rPr>
        <w:t xml:space="preserve"> </w:t>
      </w:r>
      <w:r w:rsidRPr="009D3A6D">
        <w:rPr>
          <w:rFonts w:ascii="Arial" w:eastAsia="Calibri" w:hAnsi="Arial" w:cs="Arial"/>
          <w:sz w:val="24"/>
          <w:szCs w:val="24"/>
          <w:lang w:val="en-US"/>
        </w:rPr>
        <w:t xml:space="preserve">E-mail: info@sic.cm, Web site: www.sic.cm, </w:t>
      </w:r>
      <w:r w:rsidRPr="009D3A6D">
        <w:rPr>
          <w:rFonts w:ascii="Arial" w:eastAsia="Calibri" w:hAnsi="Arial" w:cs="Arial"/>
          <w:bCs/>
          <w:sz w:val="24"/>
          <w:szCs w:val="24"/>
          <w:lang w:val="en-US"/>
        </w:rPr>
        <w:t xml:space="preserve">no later than </w:t>
      </w:r>
      <w:r w:rsidRPr="008D4EFD">
        <w:rPr>
          <w:rFonts w:ascii="Arial" w:eastAsia="Calibri" w:hAnsi="Arial" w:cs="Arial"/>
          <w:color w:val="FF0000"/>
          <w:sz w:val="24"/>
          <w:szCs w:val="24"/>
          <w:lang w:val="en-US"/>
        </w:rPr>
        <w:t xml:space="preserve">21 October 2022 </w:t>
      </w:r>
      <w:r w:rsidRPr="009D3A6D">
        <w:rPr>
          <w:rFonts w:ascii="Arial" w:eastAsia="Calibri" w:hAnsi="Arial" w:cs="Arial"/>
          <w:sz w:val="24"/>
          <w:szCs w:val="24"/>
          <w:lang w:val="en-US"/>
        </w:rPr>
        <w:t>202</w:t>
      </w:r>
      <w:r>
        <w:rPr>
          <w:rFonts w:ascii="Arial" w:eastAsia="Calibri" w:hAnsi="Arial" w:cs="Arial"/>
          <w:sz w:val="24"/>
          <w:szCs w:val="24"/>
          <w:lang w:val="en-US"/>
        </w:rPr>
        <w:t xml:space="preserve">2 at </w:t>
      </w:r>
      <w:r w:rsidRPr="008D4EFD">
        <w:rPr>
          <w:rFonts w:ascii="Arial" w:eastAsia="Calibri" w:hAnsi="Arial" w:cs="Arial"/>
          <w:color w:val="FF0000"/>
          <w:sz w:val="24"/>
          <w:szCs w:val="24"/>
          <w:lang w:val="en-US"/>
        </w:rPr>
        <w:t>1 PM</w:t>
      </w:r>
      <w:r w:rsidRPr="009D3A6D">
        <w:rPr>
          <w:rFonts w:ascii="Arial" w:eastAsia="Calibri" w:hAnsi="Arial" w:cs="Arial"/>
          <w:sz w:val="24"/>
          <w:szCs w:val="24"/>
          <w:lang w:val="en-US"/>
        </w:rPr>
        <w:t>-</w:t>
      </w:r>
      <w:r>
        <w:rPr>
          <w:rFonts w:ascii="Arial" w:eastAsia="Calibri" w:hAnsi="Arial" w:cs="Arial"/>
          <w:sz w:val="24"/>
          <w:szCs w:val="24"/>
          <w:lang w:val="en-US"/>
        </w:rPr>
        <w:t>prompt local hours</w:t>
      </w:r>
      <w:r w:rsidRPr="009D3A6D">
        <w:rPr>
          <w:rFonts w:ascii="Arial" w:eastAsia="Calibri" w:hAnsi="Arial" w:cs="Arial"/>
          <w:sz w:val="24"/>
          <w:szCs w:val="24"/>
          <w:lang w:val="en-US"/>
        </w:rPr>
        <w:t>, and shall be labelled as follows:</w:t>
      </w:r>
    </w:p>
    <w:p w:rsidR="00A71CDC" w:rsidRPr="009D3A6D" w:rsidRDefault="00A71CDC" w:rsidP="00A71CDC">
      <w:pPr>
        <w:spacing w:after="0" w:line="240" w:lineRule="auto"/>
        <w:jc w:val="both"/>
        <w:rPr>
          <w:rFonts w:ascii="Arial" w:eastAsia="Calibri" w:hAnsi="Arial" w:cs="Arial"/>
          <w:sz w:val="10"/>
          <w:szCs w:val="24"/>
          <w:lang w:val="en-US"/>
        </w:rPr>
      </w:pPr>
    </w:p>
    <w:p w:rsidR="00A71CDC" w:rsidRPr="009D3A6D" w:rsidRDefault="00A71CDC" w:rsidP="00A71CDC">
      <w:pPr>
        <w:spacing w:after="0" w:line="240" w:lineRule="auto"/>
        <w:jc w:val="center"/>
        <w:rPr>
          <w:rFonts w:ascii="Arial" w:eastAsia="Calibri" w:hAnsi="Arial" w:cs="Arial"/>
          <w:b/>
          <w:bCs/>
          <w:sz w:val="20"/>
          <w:szCs w:val="20"/>
          <w:lang w:val="en-US"/>
        </w:rPr>
      </w:pPr>
      <w:r w:rsidRPr="009D3A6D">
        <w:rPr>
          <w:rFonts w:ascii="Arial" w:eastAsia="Calibri" w:hAnsi="Arial" w:cs="Arial"/>
          <w:b/>
          <w:bCs/>
          <w:sz w:val="20"/>
          <w:szCs w:val="20"/>
          <w:lang w:val="en-US"/>
        </w:rPr>
        <w:t xml:space="preserve">OPEN NATIONAL INVITATION TO TENDER </w:t>
      </w:r>
      <w:r>
        <w:rPr>
          <w:rFonts w:ascii="Arial" w:eastAsia="Calibri" w:hAnsi="Arial" w:cs="Arial"/>
          <w:b/>
          <w:bCs/>
          <w:sz w:val="20"/>
          <w:szCs w:val="20"/>
          <w:lang w:val="en-US"/>
        </w:rPr>
        <w:t>N°</w:t>
      </w:r>
      <w:r w:rsidRPr="006427BA">
        <w:rPr>
          <w:rFonts w:ascii="Arial" w:eastAsia="Calibri" w:hAnsi="Arial" w:cs="Arial"/>
          <w:b/>
          <w:bCs/>
          <w:color w:val="FF0000"/>
          <w:sz w:val="20"/>
          <w:szCs w:val="20"/>
          <w:lang w:val="en-US"/>
        </w:rPr>
        <w:t>017</w:t>
      </w:r>
      <w:r w:rsidRPr="00A451C7">
        <w:rPr>
          <w:rFonts w:ascii="Arial" w:eastAsia="Calibri" w:hAnsi="Arial" w:cs="Arial"/>
          <w:b/>
          <w:bCs/>
          <w:sz w:val="20"/>
          <w:szCs w:val="20"/>
          <w:lang w:val="en-US"/>
        </w:rPr>
        <w:t xml:space="preserve">../ONIT/CREC/ITB/22 OF </w:t>
      </w:r>
      <w:r w:rsidRPr="006427BA">
        <w:rPr>
          <w:rFonts w:ascii="Arial" w:eastAsia="Calibri" w:hAnsi="Arial" w:cs="Arial"/>
          <w:b/>
          <w:bCs/>
          <w:color w:val="FF0000"/>
          <w:sz w:val="20"/>
          <w:szCs w:val="20"/>
          <w:lang w:val="en-US"/>
        </w:rPr>
        <w:t xml:space="preserve">21 SEPTEMBER 2022 </w:t>
      </w:r>
      <w:r w:rsidRPr="009D3A6D">
        <w:rPr>
          <w:rFonts w:ascii="Arial" w:eastAsia="Calibri" w:hAnsi="Arial" w:cs="Arial"/>
          <w:b/>
          <w:bCs/>
          <w:sz w:val="20"/>
          <w:szCs w:val="20"/>
          <w:lang w:val="en-US"/>
        </w:rPr>
        <w:t>TO SUBSCRIBE TO GROUP HEALTH AND INDIVIDUAL ACCIDENTSA INSURANCE COVERAGE FOR THE CAMEROON REAL ESTATE CORPORATION STAFF– 202</w:t>
      </w:r>
      <w:r>
        <w:rPr>
          <w:rFonts w:ascii="Arial" w:eastAsia="Calibri" w:hAnsi="Arial" w:cs="Arial"/>
          <w:b/>
          <w:bCs/>
          <w:sz w:val="20"/>
          <w:szCs w:val="20"/>
          <w:lang w:val="en-US"/>
        </w:rPr>
        <w:t>3</w:t>
      </w:r>
      <w:r w:rsidRPr="009D3A6D">
        <w:rPr>
          <w:rFonts w:ascii="Arial" w:eastAsia="Calibri" w:hAnsi="Arial" w:cs="Arial"/>
          <w:b/>
          <w:bCs/>
          <w:sz w:val="20"/>
          <w:szCs w:val="20"/>
          <w:lang w:val="en-US"/>
        </w:rPr>
        <w:t xml:space="preserve"> AND 202</w:t>
      </w:r>
      <w:r>
        <w:rPr>
          <w:rFonts w:ascii="Arial" w:eastAsia="Calibri" w:hAnsi="Arial" w:cs="Arial"/>
          <w:b/>
          <w:bCs/>
          <w:sz w:val="20"/>
          <w:szCs w:val="20"/>
          <w:lang w:val="en-US"/>
        </w:rPr>
        <w:t>4</w:t>
      </w:r>
      <w:r w:rsidRPr="009D3A6D">
        <w:rPr>
          <w:rFonts w:ascii="Arial" w:eastAsia="Calibri" w:hAnsi="Arial" w:cs="Arial"/>
          <w:b/>
          <w:bCs/>
          <w:sz w:val="20"/>
          <w:szCs w:val="20"/>
          <w:lang w:val="en-US"/>
        </w:rPr>
        <w:t xml:space="preserve"> FINANCIAL YEARS </w:t>
      </w:r>
    </w:p>
    <w:p w:rsidR="00A71CDC" w:rsidRPr="009D3A6D" w:rsidRDefault="00A71CDC" w:rsidP="00A71CDC">
      <w:pPr>
        <w:spacing w:after="0" w:line="240" w:lineRule="auto"/>
        <w:jc w:val="center"/>
        <w:rPr>
          <w:rFonts w:ascii="Arial" w:eastAsia="Calibri" w:hAnsi="Arial" w:cs="Arial"/>
          <w:b/>
          <w:bCs/>
          <w:i/>
          <w:sz w:val="20"/>
          <w:szCs w:val="20"/>
          <w:lang w:val="en-US"/>
        </w:rPr>
      </w:pPr>
      <w:r w:rsidRPr="009D3A6D">
        <w:rPr>
          <w:rFonts w:ascii="Arial" w:eastAsia="Calibri" w:hAnsi="Arial" w:cs="Arial"/>
          <w:b/>
          <w:bCs/>
          <w:i/>
          <w:sz w:val="20"/>
          <w:szCs w:val="20"/>
          <w:lang w:val="en-US"/>
        </w:rPr>
        <w:t>"To be opened only at the counting session."</w:t>
      </w:r>
    </w:p>
    <w:p w:rsidR="00A71CDC" w:rsidRPr="009D3A6D" w:rsidRDefault="00A71CDC" w:rsidP="00A71CDC">
      <w:pPr>
        <w:spacing w:after="0" w:line="240" w:lineRule="auto"/>
        <w:jc w:val="both"/>
        <w:rPr>
          <w:rFonts w:ascii="Arial" w:eastAsia="Calibri" w:hAnsi="Arial" w:cs="Arial"/>
          <w:sz w:val="18"/>
          <w:szCs w:val="24"/>
          <w:lang w:val="en-US"/>
        </w:rPr>
      </w:pPr>
    </w:p>
    <w:p w:rsidR="00A71CDC" w:rsidRPr="009D3A6D" w:rsidRDefault="00A71CDC" w:rsidP="00A71CDC">
      <w:pPr>
        <w:numPr>
          <w:ilvl w:val="0"/>
          <w:numId w:val="5"/>
        </w:numPr>
        <w:spacing w:after="0" w:line="240" w:lineRule="auto"/>
        <w:jc w:val="both"/>
        <w:rPr>
          <w:rFonts w:ascii="Arial" w:eastAsia="Calibri" w:hAnsi="Arial" w:cs="Arial"/>
          <w:b/>
          <w:bCs/>
          <w:sz w:val="24"/>
          <w:szCs w:val="24"/>
        </w:rPr>
      </w:pPr>
      <w:r w:rsidRPr="009D3A6D">
        <w:rPr>
          <w:rFonts w:ascii="Arial" w:eastAsia="Calibri" w:hAnsi="Arial" w:cs="Arial"/>
          <w:b/>
          <w:bCs/>
          <w:sz w:val="24"/>
          <w:szCs w:val="24"/>
          <w:lang w:val="en-US"/>
        </w:rPr>
        <w:t xml:space="preserve"> </w:t>
      </w:r>
      <w:r w:rsidRPr="009D3A6D">
        <w:rPr>
          <w:rFonts w:ascii="Arial" w:eastAsia="Calibri" w:hAnsi="Arial" w:cs="Arial"/>
          <w:b/>
          <w:bCs/>
          <w:sz w:val="24"/>
          <w:szCs w:val="24"/>
        </w:rPr>
        <w:t>Bid bond :</w:t>
      </w:r>
    </w:p>
    <w:p w:rsidR="00A71CDC" w:rsidRPr="009D3A6D" w:rsidRDefault="00A71CDC" w:rsidP="00A71CDC">
      <w:pPr>
        <w:widowControl w:val="0"/>
        <w:autoSpaceDE w:val="0"/>
        <w:autoSpaceDN w:val="0"/>
        <w:adjustRightInd w:val="0"/>
        <w:spacing w:after="0" w:line="240" w:lineRule="auto"/>
        <w:jc w:val="both"/>
        <w:rPr>
          <w:rFonts w:ascii="Arial" w:eastAsia="Calibri" w:hAnsi="Arial" w:cs="Arial"/>
          <w:bCs/>
          <w:sz w:val="24"/>
          <w:szCs w:val="24"/>
          <w:lang w:val="en-US"/>
        </w:rPr>
      </w:pPr>
      <w:r w:rsidRPr="009D3A6D">
        <w:rPr>
          <w:rFonts w:ascii="Arial" w:eastAsia="Calibri" w:hAnsi="Arial" w:cs="Arial"/>
          <w:bCs/>
          <w:sz w:val="24"/>
          <w:szCs w:val="24"/>
          <w:lang w:val="en-US"/>
        </w:rPr>
        <w:t xml:space="preserve">Each bidder must include in his administrative documents a bid bond issued by a first-class Bank approved by the Minister of Finance or an insurance company, authorized for that purpose (see exhibit n° 11 of this Tender File) and valid for one hundred and twenty (120) days from the filing date. </w:t>
      </w:r>
    </w:p>
    <w:p w:rsidR="00A71CDC" w:rsidRPr="00247FEE" w:rsidRDefault="00A71CDC" w:rsidP="00A71CDC">
      <w:pPr>
        <w:widowControl w:val="0"/>
        <w:autoSpaceDE w:val="0"/>
        <w:autoSpaceDN w:val="0"/>
        <w:adjustRightInd w:val="0"/>
        <w:spacing w:after="0" w:line="240" w:lineRule="auto"/>
        <w:jc w:val="both"/>
        <w:rPr>
          <w:rFonts w:ascii="Arial" w:eastAsia="Calibri" w:hAnsi="Arial" w:cs="Arial"/>
          <w:bCs/>
          <w:sz w:val="18"/>
          <w:szCs w:val="24"/>
          <w:lang w:val="en-US"/>
        </w:rPr>
      </w:pPr>
    </w:p>
    <w:p w:rsidR="00A71CDC" w:rsidRPr="009D3A6D" w:rsidRDefault="00A71CDC" w:rsidP="00A71CDC">
      <w:pPr>
        <w:widowControl w:val="0"/>
        <w:autoSpaceDE w:val="0"/>
        <w:autoSpaceDN w:val="0"/>
        <w:adjustRightInd w:val="0"/>
        <w:spacing w:after="0" w:line="240" w:lineRule="auto"/>
        <w:jc w:val="both"/>
        <w:rPr>
          <w:rFonts w:ascii="Arial" w:eastAsia="Calibri" w:hAnsi="Arial" w:cs="Arial"/>
          <w:bCs/>
          <w:sz w:val="24"/>
          <w:szCs w:val="24"/>
          <w:lang w:val="en-US"/>
        </w:rPr>
      </w:pPr>
      <w:r w:rsidRPr="009D3A6D">
        <w:rPr>
          <w:rFonts w:ascii="Arial" w:eastAsia="Calibri" w:hAnsi="Arial" w:cs="Arial"/>
          <w:bCs/>
          <w:sz w:val="24"/>
          <w:szCs w:val="24"/>
          <w:lang w:val="en-US"/>
        </w:rPr>
        <w:t xml:space="preserve">The amount of the bid bond is three million and </w:t>
      </w:r>
      <w:r>
        <w:rPr>
          <w:rFonts w:ascii="Arial" w:eastAsia="Calibri" w:hAnsi="Arial" w:cs="Arial"/>
          <w:bCs/>
          <w:sz w:val="24"/>
          <w:szCs w:val="24"/>
          <w:lang w:val="en-US"/>
        </w:rPr>
        <w:t>six</w:t>
      </w:r>
      <w:r w:rsidRPr="009D3A6D">
        <w:rPr>
          <w:rFonts w:ascii="Arial" w:eastAsia="Calibri" w:hAnsi="Arial" w:cs="Arial"/>
          <w:bCs/>
          <w:sz w:val="24"/>
          <w:szCs w:val="24"/>
          <w:lang w:val="en-US"/>
        </w:rPr>
        <w:t xml:space="preserve"> hundred thousand </w:t>
      </w:r>
      <w:r>
        <w:rPr>
          <w:rFonts w:ascii="Arial" w:eastAsia="Calibri" w:hAnsi="Arial" w:cs="Arial"/>
          <w:bCs/>
          <w:sz w:val="24"/>
          <w:szCs w:val="24"/>
          <w:lang w:val="en-US"/>
        </w:rPr>
        <w:t xml:space="preserve">                                </w:t>
      </w:r>
      <w:r w:rsidRPr="009D3A6D">
        <w:rPr>
          <w:rFonts w:ascii="Arial" w:eastAsia="Calibri" w:hAnsi="Arial" w:cs="Arial"/>
          <w:bCs/>
          <w:sz w:val="24"/>
          <w:szCs w:val="24"/>
          <w:lang w:val="en-US"/>
        </w:rPr>
        <w:t>CFA francs</w:t>
      </w:r>
      <w:r>
        <w:rPr>
          <w:rFonts w:ascii="Arial" w:eastAsia="Calibri" w:hAnsi="Arial" w:cs="Arial"/>
          <w:bCs/>
          <w:sz w:val="24"/>
          <w:szCs w:val="24"/>
          <w:lang w:val="en-US"/>
        </w:rPr>
        <w:t xml:space="preserve"> (</w:t>
      </w:r>
      <w:r w:rsidRPr="009D3A6D">
        <w:rPr>
          <w:rFonts w:ascii="Arial" w:eastAsia="Calibri" w:hAnsi="Arial" w:cs="Arial"/>
          <w:sz w:val="24"/>
          <w:szCs w:val="24"/>
          <w:lang w:val="en-US"/>
        </w:rPr>
        <w:t xml:space="preserve">3 </w:t>
      </w:r>
      <w:r>
        <w:rPr>
          <w:rFonts w:ascii="Arial" w:eastAsia="Calibri" w:hAnsi="Arial" w:cs="Arial"/>
          <w:sz w:val="24"/>
          <w:szCs w:val="24"/>
          <w:lang w:val="en-US"/>
        </w:rPr>
        <w:t>6</w:t>
      </w:r>
      <w:r w:rsidRPr="009D3A6D">
        <w:rPr>
          <w:rFonts w:ascii="Arial" w:eastAsia="Calibri" w:hAnsi="Arial" w:cs="Arial"/>
          <w:sz w:val="24"/>
          <w:szCs w:val="24"/>
          <w:lang w:val="en-US"/>
        </w:rPr>
        <w:t>00 000)</w:t>
      </w:r>
      <w:r w:rsidRPr="009D3A6D">
        <w:rPr>
          <w:rFonts w:ascii="Arial" w:eastAsia="Calibri" w:hAnsi="Arial" w:cs="Arial"/>
          <w:bCs/>
          <w:sz w:val="24"/>
          <w:szCs w:val="24"/>
          <w:lang w:val="en-US"/>
        </w:rPr>
        <w:t>.</w:t>
      </w:r>
    </w:p>
    <w:p w:rsidR="00A71CDC" w:rsidRPr="009D3A6D" w:rsidRDefault="00A71CDC" w:rsidP="00A71CDC">
      <w:pPr>
        <w:widowControl w:val="0"/>
        <w:autoSpaceDE w:val="0"/>
        <w:autoSpaceDN w:val="0"/>
        <w:adjustRightInd w:val="0"/>
        <w:spacing w:after="0" w:line="240" w:lineRule="auto"/>
        <w:jc w:val="both"/>
        <w:rPr>
          <w:rFonts w:ascii="Arial" w:eastAsia="Calibri" w:hAnsi="Arial" w:cs="Arial"/>
          <w:bCs/>
          <w:sz w:val="18"/>
          <w:szCs w:val="24"/>
          <w:lang w:val="en-US"/>
        </w:rPr>
      </w:pPr>
    </w:p>
    <w:p w:rsidR="00A71CDC" w:rsidRPr="009D3A6D" w:rsidRDefault="00A71CDC" w:rsidP="00A71CDC">
      <w:pPr>
        <w:widowControl w:val="0"/>
        <w:autoSpaceDE w:val="0"/>
        <w:autoSpaceDN w:val="0"/>
        <w:adjustRightInd w:val="0"/>
        <w:spacing w:after="0" w:line="240" w:lineRule="auto"/>
        <w:jc w:val="both"/>
        <w:rPr>
          <w:rFonts w:ascii="Arial" w:eastAsia="Calibri" w:hAnsi="Arial" w:cs="Arial"/>
          <w:bCs/>
          <w:sz w:val="24"/>
          <w:szCs w:val="24"/>
          <w:lang w:val="en-US"/>
        </w:rPr>
      </w:pPr>
      <w:r w:rsidRPr="009D3A6D">
        <w:rPr>
          <w:rFonts w:ascii="Arial" w:eastAsia="Calibri" w:hAnsi="Arial" w:cs="Arial"/>
          <w:bCs/>
          <w:sz w:val="24"/>
          <w:szCs w:val="24"/>
          <w:lang w:val="en-US"/>
        </w:rPr>
        <w:t>For unsuccessful bidders, this bond shall be automatically refunded after publication of the results of allocation.</w:t>
      </w:r>
    </w:p>
    <w:p w:rsidR="00A71CDC" w:rsidRPr="009D3A6D" w:rsidRDefault="00A71CDC" w:rsidP="00A71CDC">
      <w:pPr>
        <w:widowControl w:val="0"/>
        <w:autoSpaceDE w:val="0"/>
        <w:autoSpaceDN w:val="0"/>
        <w:adjustRightInd w:val="0"/>
        <w:spacing w:after="0" w:line="240" w:lineRule="auto"/>
        <w:jc w:val="both"/>
        <w:rPr>
          <w:rFonts w:ascii="Arial" w:eastAsia="Calibri" w:hAnsi="Arial" w:cs="Arial"/>
          <w:color w:val="221F1F"/>
          <w:sz w:val="18"/>
          <w:szCs w:val="24"/>
          <w:lang w:val="en-US"/>
        </w:rPr>
      </w:pPr>
    </w:p>
    <w:p w:rsidR="00A71CDC" w:rsidRPr="009D3A6D" w:rsidRDefault="00A71CDC" w:rsidP="00A71CDC">
      <w:pPr>
        <w:numPr>
          <w:ilvl w:val="0"/>
          <w:numId w:val="5"/>
        </w:numPr>
        <w:spacing w:after="0" w:line="240" w:lineRule="auto"/>
        <w:jc w:val="both"/>
        <w:rPr>
          <w:rFonts w:ascii="Arial" w:eastAsia="Calibri" w:hAnsi="Arial" w:cs="Arial"/>
          <w:b/>
          <w:bCs/>
          <w:sz w:val="24"/>
          <w:szCs w:val="24"/>
        </w:rPr>
      </w:pPr>
      <w:r w:rsidRPr="009D3A6D">
        <w:rPr>
          <w:rFonts w:ascii="Arial" w:eastAsia="Calibri" w:hAnsi="Arial" w:cs="Arial"/>
          <w:b/>
          <w:bCs/>
          <w:sz w:val="24"/>
          <w:szCs w:val="24"/>
          <w:lang w:val="en-US"/>
        </w:rPr>
        <w:t xml:space="preserve">Tender </w:t>
      </w:r>
      <w:r w:rsidRPr="009D3A6D">
        <w:rPr>
          <w:rFonts w:ascii="Arial" w:eastAsia="Calibri" w:hAnsi="Arial" w:cs="Arial"/>
          <w:b/>
          <w:bCs/>
          <w:sz w:val="24"/>
          <w:szCs w:val="24"/>
        </w:rPr>
        <w:t>Eligibility:</w:t>
      </w:r>
    </w:p>
    <w:p w:rsidR="00A71CDC" w:rsidRPr="009D3A6D" w:rsidRDefault="00A71CDC" w:rsidP="00A71CDC">
      <w:pPr>
        <w:jc w:val="both"/>
        <w:rPr>
          <w:rFonts w:ascii="Arial" w:eastAsia="Calibri" w:hAnsi="Arial" w:cs="Arial"/>
          <w:color w:val="221F1F"/>
          <w:sz w:val="24"/>
          <w:szCs w:val="24"/>
          <w:lang w:val="en-US"/>
        </w:rPr>
      </w:pPr>
      <w:r w:rsidRPr="009D3A6D">
        <w:rPr>
          <w:rFonts w:ascii="Arial" w:eastAsia="Calibri" w:hAnsi="Arial" w:cs="Arial"/>
          <w:color w:val="221F1F"/>
          <w:sz w:val="24"/>
          <w:szCs w:val="24"/>
          <w:lang w:val="en-US"/>
        </w:rPr>
        <w:lastRenderedPageBreak/>
        <w:t>The required documents from the administrative file must be produced in originals or certified true copies by the issuing service or administrative authority under the provisions of the Special Regulations of the Consultation, otherwise, they may be rejected.</w:t>
      </w:r>
    </w:p>
    <w:p w:rsidR="00A71CDC" w:rsidRPr="009D3A6D" w:rsidRDefault="00A71CDC" w:rsidP="00A71CDC">
      <w:pPr>
        <w:widowControl w:val="0"/>
        <w:autoSpaceDE w:val="0"/>
        <w:autoSpaceDN w:val="0"/>
        <w:adjustRightInd w:val="0"/>
        <w:spacing w:after="0" w:line="240" w:lineRule="auto"/>
        <w:jc w:val="both"/>
        <w:rPr>
          <w:rFonts w:ascii="Arial" w:eastAsia="Calibri" w:hAnsi="Arial" w:cs="Arial"/>
          <w:color w:val="221F1F"/>
          <w:sz w:val="24"/>
          <w:szCs w:val="24"/>
          <w:lang w:val="en-US"/>
        </w:rPr>
      </w:pPr>
      <w:r w:rsidRPr="009D3A6D">
        <w:rPr>
          <w:rFonts w:ascii="Arial" w:eastAsia="Calibri" w:hAnsi="Arial" w:cs="Arial"/>
          <w:color w:val="221F1F"/>
          <w:sz w:val="24"/>
          <w:szCs w:val="24"/>
          <w:lang w:val="en-US"/>
        </w:rPr>
        <w:t>Any tender which do not comply with the prescriptions of this notice and Tender File shall be declared irrecevable. This includes especially, the absence of a bid bond issued by a first-rate Bank approved by the Ministry in charge of Finance or an insurance company authorized for that purpose; and the non-conformity of Tender File documents. Both shall result in an outright rejection of the bid without any remedy.</w:t>
      </w:r>
    </w:p>
    <w:p w:rsidR="00A71CDC" w:rsidRPr="00247FEE" w:rsidRDefault="00A71CDC" w:rsidP="00A71CDC">
      <w:pPr>
        <w:widowControl w:val="0"/>
        <w:autoSpaceDE w:val="0"/>
        <w:autoSpaceDN w:val="0"/>
        <w:adjustRightInd w:val="0"/>
        <w:spacing w:after="0" w:line="240" w:lineRule="auto"/>
        <w:jc w:val="both"/>
        <w:rPr>
          <w:rFonts w:ascii="Arial" w:eastAsia="Calibri" w:hAnsi="Arial" w:cs="Arial"/>
          <w:color w:val="221F1F"/>
          <w:sz w:val="18"/>
          <w:szCs w:val="24"/>
          <w:lang w:val="en-US"/>
        </w:rPr>
      </w:pPr>
    </w:p>
    <w:p w:rsidR="00A71CDC" w:rsidRPr="009D3A6D" w:rsidRDefault="00A71CDC" w:rsidP="00A71CDC">
      <w:pPr>
        <w:numPr>
          <w:ilvl w:val="0"/>
          <w:numId w:val="5"/>
        </w:numPr>
        <w:spacing w:after="0" w:line="240" w:lineRule="auto"/>
        <w:jc w:val="both"/>
        <w:rPr>
          <w:rFonts w:ascii="Arial" w:eastAsia="Calibri" w:hAnsi="Arial" w:cs="Arial"/>
          <w:b/>
          <w:bCs/>
          <w:sz w:val="24"/>
          <w:szCs w:val="24"/>
        </w:rPr>
      </w:pPr>
      <w:r w:rsidRPr="009D3A6D">
        <w:rPr>
          <w:rFonts w:ascii="Arial" w:eastAsia="Calibri" w:hAnsi="Arial" w:cs="Arial"/>
          <w:b/>
          <w:bCs/>
          <w:sz w:val="24"/>
          <w:szCs w:val="24"/>
        </w:rPr>
        <w:t>Opening of Bids :</w:t>
      </w:r>
    </w:p>
    <w:p w:rsidR="00A71CDC" w:rsidRPr="009D3A6D" w:rsidRDefault="00A71CDC" w:rsidP="00A71CDC">
      <w:pPr>
        <w:widowControl w:val="0"/>
        <w:autoSpaceDE w:val="0"/>
        <w:autoSpaceDN w:val="0"/>
        <w:adjustRightInd w:val="0"/>
        <w:spacing w:after="0" w:line="240" w:lineRule="auto"/>
        <w:jc w:val="both"/>
        <w:rPr>
          <w:rFonts w:ascii="Arial" w:eastAsia="Calibri" w:hAnsi="Arial" w:cs="Arial"/>
          <w:color w:val="221F1F"/>
          <w:spacing w:val="1"/>
          <w:sz w:val="10"/>
          <w:szCs w:val="10"/>
        </w:rPr>
      </w:pPr>
    </w:p>
    <w:p w:rsidR="00A71CDC" w:rsidRPr="009D3A6D" w:rsidRDefault="00A71CDC" w:rsidP="00A71CDC">
      <w:pPr>
        <w:widowControl w:val="0"/>
        <w:autoSpaceDE w:val="0"/>
        <w:autoSpaceDN w:val="0"/>
        <w:adjustRightInd w:val="0"/>
        <w:spacing w:after="0" w:line="240" w:lineRule="auto"/>
        <w:jc w:val="both"/>
        <w:rPr>
          <w:rFonts w:ascii="Arial" w:eastAsia="Calibri" w:hAnsi="Arial" w:cs="Arial"/>
          <w:color w:val="221F1F"/>
          <w:spacing w:val="1"/>
          <w:sz w:val="24"/>
          <w:szCs w:val="24"/>
          <w:lang w:val="en-US"/>
        </w:rPr>
      </w:pPr>
      <w:r w:rsidRPr="009D3A6D">
        <w:rPr>
          <w:rFonts w:ascii="Arial" w:eastAsia="Calibri" w:hAnsi="Arial" w:cs="Arial"/>
          <w:color w:val="221F1F"/>
          <w:spacing w:val="1"/>
          <w:sz w:val="24"/>
          <w:szCs w:val="24"/>
          <w:lang w:val="en-US"/>
        </w:rPr>
        <w:t xml:space="preserve">The opening of bids shall be done in two phases by the Internal Tender’s Board in the conference room of the </w:t>
      </w:r>
      <w:r w:rsidRPr="009D3A6D">
        <w:rPr>
          <w:rFonts w:ascii="Arial" w:eastAsia="Calibri" w:hAnsi="Arial" w:cs="Arial"/>
          <w:bCs/>
          <w:sz w:val="24"/>
          <w:szCs w:val="24"/>
          <w:lang w:val="en-US"/>
        </w:rPr>
        <w:t>head office of the Cameroon Real Estate Corporation</w:t>
      </w:r>
      <w:r w:rsidRPr="009D3A6D">
        <w:rPr>
          <w:rFonts w:ascii="Arial" w:eastAsia="Calibri" w:hAnsi="Arial" w:cs="Arial"/>
          <w:color w:val="221F1F"/>
          <w:spacing w:val="1"/>
          <w:sz w:val="24"/>
          <w:szCs w:val="24"/>
          <w:lang w:val="en-US"/>
        </w:rPr>
        <w:t xml:space="preserve">: </w:t>
      </w:r>
    </w:p>
    <w:p w:rsidR="00A71CDC" w:rsidRPr="009D3A6D" w:rsidRDefault="00A71CDC" w:rsidP="00A71CDC">
      <w:pPr>
        <w:widowControl w:val="0"/>
        <w:autoSpaceDE w:val="0"/>
        <w:autoSpaceDN w:val="0"/>
        <w:adjustRightInd w:val="0"/>
        <w:spacing w:after="0" w:line="240" w:lineRule="auto"/>
        <w:jc w:val="both"/>
        <w:rPr>
          <w:rFonts w:ascii="Arial" w:eastAsia="Calibri" w:hAnsi="Arial" w:cs="Arial"/>
          <w:color w:val="221F1F"/>
          <w:spacing w:val="1"/>
          <w:sz w:val="10"/>
          <w:szCs w:val="24"/>
          <w:lang w:val="en-US"/>
        </w:rPr>
      </w:pPr>
    </w:p>
    <w:p w:rsidR="00A71CDC" w:rsidRPr="009D3A6D" w:rsidRDefault="00A71CDC" w:rsidP="00A71CDC">
      <w:pPr>
        <w:numPr>
          <w:ilvl w:val="1"/>
          <w:numId w:val="5"/>
        </w:numPr>
        <w:spacing w:after="0" w:line="240" w:lineRule="auto"/>
        <w:ind w:right="-188"/>
        <w:jc w:val="both"/>
        <w:rPr>
          <w:rFonts w:ascii="Arial" w:eastAsia="Calibri" w:hAnsi="Arial" w:cs="Arial"/>
          <w:spacing w:val="2"/>
          <w:position w:val="2"/>
          <w:sz w:val="24"/>
          <w:szCs w:val="24"/>
          <w:lang w:val="en-US" w:eastAsia="fr-FR"/>
        </w:rPr>
      </w:pPr>
      <w:r w:rsidRPr="009D3A6D">
        <w:rPr>
          <w:rFonts w:ascii="Arial" w:eastAsia="Calibri" w:hAnsi="Arial" w:cs="Arial"/>
          <w:color w:val="221F1F"/>
          <w:spacing w:val="1"/>
          <w:position w:val="2"/>
          <w:sz w:val="24"/>
          <w:szCs w:val="24"/>
          <w:lang w:val="en-US" w:eastAsia="fr-FR"/>
        </w:rPr>
        <w:t xml:space="preserve">The opening of administrative documents and technical </w:t>
      </w:r>
      <w:r>
        <w:rPr>
          <w:rFonts w:ascii="Arial" w:eastAsia="Calibri" w:hAnsi="Arial" w:cs="Arial"/>
          <w:color w:val="221F1F"/>
          <w:spacing w:val="1"/>
          <w:position w:val="2"/>
          <w:sz w:val="24"/>
          <w:szCs w:val="24"/>
          <w:lang w:val="en-US" w:eastAsia="fr-FR"/>
        </w:rPr>
        <w:t xml:space="preserve">bids shall hold on </w:t>
      </w:r>
      <w:r w:rsidRPr="00DA2873">
        <w:rPr>
          <w:rFonts w:ascii="Arial" w:eastAsia="Calibri" w:hAnsi="Arial" w:cs="Arial"/>
          <w:b/>
          <w:color w:val="FF0000"/>
          <w:spacing w:val="1"/>
          <w:position w:val="2"/>
          <w:sz w:val="24"/>
          <w:szCs w:val="24"/>
          <w:lang w:val="en-US" w:eastAsia="fr-FR"/>
        </w:rPr>
        <w:t>21 October 2022</w:t>
      </w:r>
      <w:r w:rsidRPr="00DA2873">
        <w:rPr>
          <w:rFonts w:ascii="Arial" w:eastAsia="Calibri" w:hAnsi="Arial" w:cs="Arial"/>
          <w:color w:val="FF0000"/>
          <w:spacing w:val="1"/>
          <w:position w:val="2"/>
          <w:sz w:val="24"/>
          <w:szCs w:val="24"/>
          <w:lang w:val="en-US" w:eastAsia="fr-FR"/>
        </w:rPr>
        <w:t xml:space="preserve"> </w:t>
      </w:r>
      <w:r>
        <w:rPr>
          <w:rFonts w:ascii="Arial" w:eastAsia="Calibri" w:hAnsi="Arial" w:cs="Arial"/>
          <w:color w:val="221F1F"/>
          <w:spacing w:val="1"/>
          <w:position w:val="2"/>
          <w:sz w:val="24"/>
          <w:szCs w:val="24"/>
          <w:lang w:val="en-US" w:eastAsia="fr-FR"/>
        </w:rPr>
        <w:t xml:space="preserve">at </w:t>
      </w:r>
      <w:r w:rsidRPr="00DA2873">
        <w:rPr>
          <w:rFonts w:ascii="Arial" w:eastAsia="Calibri" w:hAnsi="Arial" w:cs="Arial"/>
          <w:color w:val="FF0000"/>
          <w:spacing w:val="1"/>
          <w:position w:val="2"/>
          <w:sz w:val="24"/>
          <w:szCs w:val="24"/>
          <w:lang w:val="en-US" w:eastAsia="fr-FR"/>
        </w:rPr>
        <w:t xml:space="preserve">2 PM </w:t>
      </w:r>
      <w:r>
        <w:rPr>
          <w:rFonts w:ascii="Arial" w:eastAsia="Calibri" w:hAnsi="Arial" w:cs="Arial"/>
          <w:color w:val="221F1F"/>
          <w:spacing w:val="1"/>
          <w:position w:val="2"/>
          <w:sz w:val="24"/>
          <w:szCs w:val="24"/>
          <w:lang w:val="en-US" w:eastAsia="fr-FR"/>
        </w:rPr>
        <w:t>prompt local</w:t>
      </w:r>
      <w:r w:rsidRPr="009D3A6D">
        <w:rPr>
          <w:rFonts w:ascii="Arial" w:eastAsia="Calibri" w:hAnsi="Arial" w:cs="Arial"/>
          <w:color w:val="221F1F"/>
          <w:spacing w:val="1"/>
          <w:position w:val="2"/>
          <w:sz w:val="24"/>
          <w:szCs w:val="24"/>
          <w:lang w:val="en-US" w:eastAsia="fr-FR"/>
        </w:rPr>
        <w:t xml:space="preserve"> </w:t>
      </w:r>
      <w:r>
        <w:rPr>
          <w:rFonts w:ascii="Arial" w:eastAsia="Calibri" w:hAnsi="Arial" w:cs="Arial"/>
          <w:color w:val="221F1F"/>
          <w:spacing w:val="1"/>
          <w:position w:val="2"/>
          <w:sz w:val="24"/>
          <w:szCs w:val="24"/>
          <w:lang w:val="en-US" w:eastAsia="fr-FR"/>
        </w:rPr>
        <w:t>hours.</w:t>
      </w:r>
    </w:p>
    <w:p w:rsidR="00A71CDC" w:rsidRPr="009D3A6D" w:rsidRDefault="00A71CDC" w:rsidP="00A71CDC">
      <w:pPr>
        <w:widowControl w:val="0"/>
        <w:autoSpaceDE w:val="0"/>
        <w:autoSpaceDN w:val="0"/>
        <w:adjustRightInd w:val="0"/>
        <w:spacing w:after="0" w:line="240" w:lineRule="auto"/>
        <w:ind w:left="720" w:right="-188"/>
        <w:jc w:val="both"/>
        <w:rPr>
          <w:rFonts w:ascii="Arial" w:eastAsia="Times New Roman" w:hAnsi="Arial" w:cs="Arial"/>
          <w:color w:val="221F1F"/>
          <w:spacing w:val="1"/>
          <w:position w:val="2"/>
          <w:sz w:val="10"/>
          <w:szCs w:val="24"/>
          <w:lang w:val="en-US" w:eastAsia="fr-FR"/>
        </w:rPr>
      </w:pPr>
    </w:p>
    <w:p w:rsidR="00A71CDC" w:rsidRPr="009D3A6D" w:rsidRDefault="00A71CDC" w:rsidP="00A71CDC">
      <w:pPr>
        <w:widowControl w:val="0"/>
        <w:autoSpaceDE w:val="0"/>
        <w:autoSpaceDN w:val="0"/>
        <w:adjustRightInd w:val="0"/>
        <w:spacing w:after="0" w:line="240" w:lineRule="auto"/>
        <w:ind w:left="720" w:right="-188"/>
        <w:jc w:val="both"/>
        <w:rPr>
          <w:rFonts w:ascii="Arial" w:eastAsia="Times New Roman" w:hAnsi="Arial" w:cs="Arial"/>
          <w:color w:val="221F1F"/>
          <w:spacing w:val="1"/>
          <w:position w:val="2"/>
          <w:sz w:val="24"/>
          <w:szCs w:val="24"/>
          <w:lang w:val="en-US" w:eastAsia="fr-FR"/>
        </w:rPr>
      </w:pPr>
      <w:r w:rsidRPr="009D3A6D">
        <w:rPr>
          <w:rFonts w:ascii="Arial" w:eastAsia="Times New Roman" w:hAnsi="Arial" w:cs="Arial"/>
          <w:color w:val="221F1F"/>
          <w:spacing w:val="1"/>
          <w:position w:val="2"/>
          <w:sz w:val="24"/>
          <w:szCs w:val="24"/>
          <w:lang w:val="en-US" w:eastAsia="fr-FR"/>
        </w:rPr>
        <w:t>Only bidders or their representatives, duly authorized, with an in-depth knowledge of the file shall attend the opening session.</w:t>
      </w:r>
    </w:p>
    <w:p w:rsidR="00A71CDC" w:rsidRPr="009D3A6D" w:rsidRDefault="00A71CDC" w:rsidP="00A71CDC">
      <w:pPr>
        <w:widowControl w:val="0"/>
        <w:autoSpaceDE w:val="0"/>
        <w:autoSpaceDN w:val="0"/>
        <w:adjustRightInd w:val="0"/>
        <w:spacing w:after="0" w:line="240" w:lineRule="auto"/>
        <w:ind w:left="720" w:right="-188"/>
        <w:jc w:val="both"/>
        <w:rPr>
          <w:rFonts w:ascii="Arial" w:eastAsia="Times New Roman" w:hAnsi="Arial" w:cs="Arial"/>
          <w:color w:val="221F1F"/>
          <w:spacing w:val="1"/>
          <w:position w:val="2"/>
          <w:sz w:val="10"/>
          <w:szCs w:val="24"/>
          <w:lang w:val="en-US" w:eastAsia="fr-FR"/>
        </w:rPr>
      </w:pPr>
    </w:p>
    <w:p w:rsidR="00A71CDC" w:rsidRPr="009D3A6D" w:rsidRDefault="00A71CDC" w:rsidP="00A71CDC">
      <w:pPr>
        <w:numPr>
          <w:ilvl w:val="1"/>
          <w:numId w:val="5"/>
        </w:numPr>
        <w:spacing w:after="0" w:line="240" w:lineRule="auto"/>
        <w:ind w:right="-188"/>
        <w:jc w:val="both"/>
        <w:rPr>
          <w:rFonts w:ascii="Arial" w:eastAsia="Times New Roman" w:hAnsi="Arial" w:cs="Arial"/>
          <w:color w:val="221F1F"/>
          <w:spacing w:val="1"/>
          <w:position w:val="2"/>
          <w:sz w:val="24"/>
          <w:szCs w:val="24"/>
          <w:lang w:val="en-US" w:eastAsia="fr-FR"/>
        </w:rPr>
      </w:pPr>
      <w:r w:rsidRPr="009D3A6D">
        <w:rPr>
          <w:rFonts w:ascii="Arial" w:eastAsia="Times New Roman" w:hAnsi="Arial" w:cs="Arial"/>
          <w:color w:val="221F1F"/>
          <w:spacing w:val="1"/>
          <w:position w:val="2"/>
          <w:sz w:val="24"/>
          <w:szCs w:val="24"/>
          <w:lang w:val="en-US" w:eastAsia="fr-FR"/>
        </w:rPr>
        <w:t xml:space="preserve">The opening of financial bids shall hold later on, following the assessment of administrative and technical files. </w:t>
      </w:r>
    </w:p>
    <w:p w:rsidR="00A71CDC" w:rsidRPr="009D3A6D" w:rsidRDefault="00A71CDC" w:rsidP="00A71CDC">
      <w:pPr>
        <w:numPr>
          <w:ilvl w:val="1"/>
          <w:numId w:val="5"/>
        </w:numPr>
        <w:spacing w:after="0" w:line="240" w:lineRule="auto"/>
        <w:ind w:right="-188"/>
        <w:jc w:val="both"/>
        <w:rPr>
          <w:rFonts w:ascii="Arial" w:eastAsia="Times New Roman" w:hAnsi="Arial" w:cs="Arial"/>
          <w:color w:val="221F1F"/>
          <w:spacing w:val="1"/>
          <w:position w:val="2"/>
          <w:sz w:val="24"/>
          <w:szCs w:val="24"/>
          <w:lang w:val="en-US" w:eastAsia="fr-FR"/>
        </w:rPr>
      </w:pPr>
      <w:r w:rsidRPr="009D3A6D">
        <w:rPr>
          <w:rFonts w:ascii="Arial" w:eastAsia="Times New Roman" w:hAnsi="Arial" w:cs="Arial"/>
          <w:color w:val="221F1F"/>
          <w:spacing w:val="1"/>
          <w:position w:val="2"/>
          <w:sz w:val="24"/>
          <w:szCs w:val="24"/>
          <w:lang w:val="en-US" w:eastAsia="fr-FR"/>
        </w:rPr>
        <w:t>Only bidders’ bids with a score greater than or equal to 80/100 points shall be eligible for financial assessment.</w:t>
      </w:r>
    </w:p>
    <w:p w:rsidR="00A71CDC" w:rsidRPr="009D3A6D" w:rsidRDefault="00A71CDC" w:rsidP="00A71CDC">
      <w:pPr>
        <w:widowControl w:val="0"/>
        <w:autoSpaceDE w:val="0"/>
        <w:autoSpaceDN w:val="0"/>
        <w:adjustRightInd w:val="0"/>
        <w:spacing w:after="0" w:line="240" w:lineRule="auto"/>
        <w:jc w:val="both"/>
        <w:rPr>
          <w:rFonts w:ascii="Arial" w:eastAsia="Calibri" w:hAnsi="Arial" w:cs="Arial"/>
          <w:color w:val="221F1F"/>
          <w:sz w:val="18"/>
          <w:szCs w:val="24"/>
          <w:lang w:val="en-US"/>
        </w:rPr>
      </w:pPr>
    </w:p>
    <w:p w:rsidR="00A71CDC" w:rsidRPr="009D3A6D" w:rsidRDefault="00A71CDC" w:rsidP="00A71CDC">
      <w:pPr>
        <w:numPr>
          <w:ilvl w:val="0"/>
          <w:numId w:val="5"/>
        </w:numPr>
        <w:spacing w:after="0" w:line="240" w:lineRule="auto"/>
        <w:jc w:val="both"/>
        <w:rPr>
          <w:rFonts w:ascii="Arial" w:eastAsia="Calibri" w:hAnsi="Arial" w:cs="Arial"/>
          <w:b/>
          <w:bCs/>
          <w:sz w:val="24"/>
          <w:szCs w:val="24"/>
        </w:rPr>
      </w:pPr>
      <w:r w:rsidRPr="009D3A6D">
        <w:rPr>
          <w:rFonts w:ascii="Arial" w:eastAsia="Calibri" w:hAnsi="Arial" w:cs="Arial"/>
          <w:b/>
          <w:bCs/>
          <w:sz w:val="24"/>
          <w:szCs w:val="24"/>
        </w:rPr>
        <w:t>Evaluation Criteria</w:t>
      </w:r>
    </w:p>
    <w:p w:rsidR="00A71CDC" w:rsidRPr="009D3A6D" w:rsidRDefault="00A71CDC" w:rsidP="00A71CDC">
      <w:pPr>
        <w:spacing w:after="0" w:line="240" w:lineRule="auto"/>
        <w:ind w:left="360"/>
        <w:jc w:val="both"/>
        <w:rPr>
          <w:rFonts w:ascii="Arial" w:eastAsia="Calibri" w:hAnsi="Arial" w:cs="Arial"/>
          <w:bCs/>
          <w:sz w:val="10"/>
          <w:szCs w:val="24"/>
          <w:lang w:val="en-US"/>
        </w:rPr>
      </w:pPr>
    </w:p>
    <w:p w:rsidR="00A71CDC" w:rsidRPr="009D3A6D" w:rsidRDefault="00A71CDC" w:rsidP="00A71CDC">
      <w:pPr>
        <w:spacing w:after="0" w:line="240" w:lineRule="auto"/>
        <w:ind w:left="360"/>
        <w:jc w:val="both"/>
        <w:rPr>
          <w:rFonts w:ascii="Arial" w:eastAsia="Calibri" w:hAnsi="Arial" w:cs="Arial"/>
          <w:bCs/>
          <w:sz w:val="24"/>
          <w:szCs w:val="24"/>
          <w:lang w:val="en-US"/>
        </w:rPr>
      </w:pPr>
      <w:r w:rsidRPr="009D3A6D">
        <w:rPr>
          <w:rFonts w:ascii="Arial" w:eastAsia="Calibri" w:hAnsi="Arial" w:cs="Arial"/>
          <w:bCs/>
          <w:sz w:val="24"/>
          <w:szCs w:val="24"/>
          <w:lang w:val="en-US"/>
        </w:rPr>
        <w:t>Evaluation of the technical bids shall be carried out using the following criteria:</w:t>
      </w:r>
    </w:p>
    <w:p w:rsidR="00A71CDC" w:rsidRPr="009D3A6D" w:rsidRDefault="00A71CDC" w:rsidP="00A71CDC">
      <w:pPr>
        <w:spacing w:after="0" w:line="240" w:lineRule="auto"/>
        <w:ind w:left="360"/>
        <w:jc w:val="both"/>
        <w:rPr>
          <w:rFonts w:ascii="Arial" w:eastAsia="Calibri" w:hAnsi="Arial" w:cs="Arial"/>
          <w:bCs/>
          <w:sz w:val="10"/>
          <w:szCs w:val="24"/>
          <w:lang w:val="en-US"/>
        </w:rPr>
      </w:pPr>
    </w:p>
    <w:p w:rsidR="00A71CDC" w:rsidRPr="009D3A6D" w:rsidRDefault="00A71CDC" w:rsidP="00A71CDC">
      <w:pPr>
        <w:numPr>
          <w:ilvl w:val="1"/>
          <w:numId w:val="6"/>
        </w:numPr>
        <w:spacing w:after="0" w:line="240" w:lineRule="auto"/>
        <w:ind w:right="-188"/>
        <w:jc w:val="both"/>
        <w:rPr>
          <w:rFonts w:ascii="Arial" w:eastAsia="Times New Roman" w:hAnsi="Arial" w:cs="Arial"/>
          <w:b/>
          <w:bCs/>
          <w:spacing w:val="2"/>
          <w:position w:val="2"/>
          <w:sz w:val="24"/>
          <w:szCs w:val="24"/>
          <w:lang w:val="en-US" w:eastAsia="fr-FR"/>
        </w:rPr>
      </w:pPr>
      <w:r w:rsidRPr="009D3A6D">
        <w:rPr>
          <w:rFonts w:ascii="Arial" w:eastAsia="Times New Roman" w:hAnsi="Arial" w:cs="Arial"/>
          <w:b/>
          <w:bCs/>
          <w:spacing w:val="2"/>
          <w:position w:val="2"/>
          <w:sz w:val="24"/>
          <w:szCs w:val="24"/>
          <w:lang w:val="en-US" w:eastAsia="fr-FR"/>
        </w:rPr>
        <w:t xml:space="preserve">Eliminatory criteria: </w:t>
      </w:r>
    </w:p>
    <w:p w:rsidR="00A71CDC" w:rsidRPr="009D3A6D" w:rsidRDefault="00A71CDC" w:rsidP="00A71CDC">
      <w:pPr>
        <w:spacing w:after="0" w:line="240" w:lineRule="auto"/>
        <w:ind w:right="-188"/>
        <w:jc w:val="both"/>
        <w:rPr>
          <w:rFonts w:ascii="Arial" w:eastAsia="Times New Roman" w:hAnsi="Arial" w:cs="Arial"/>
          <w:b/>
          <w:bCs/>
          <w:spacing w:val="2"/>
          <w:position w:val="2"/>
          <w:sz w:val="24"/>
          <w:szCs w:val="24"/>
          <w:lang w:val="en-US" w:eastAsia="fr-FR"/>
        </w:rPr>
      </w:pPr>
      <w:r w:rsidRPr="009D3A6D">
        <w:rPr>
          <w:rFonts w:ascii="Arial" w:eastAsia="Times New Roman" w:hAnsi="Arial" w:cs="Arial"/>
          <w:b/>
          <w:bCs/>
          <w:spacing w:val="2"/>
          <w:position w:val="2"/>
          <w:sz w:val="24"/>
          <w:szCs w:val="24"/>
          <w:lang w:val="en-US" w:eastAsia="fr-FR"/>
        </w:rPr>
        <w:t>The disqualifying criteria for this tender are the following:</w:t>
      </w:r>
    </w:p>
    <w:p w:rsidR="00A71CDC" w:rsidRPr="009D3A6D" w:rsidRDefault="00A71CDC" w:rsidP="00A71CDC">
      <w:pPr>
        <w:numPr>
          <w:ilvl w:val="0"/>
          <w:numId w:val="7"/>
        </w:numPr>
        <w:spacing w:after="0" w:line="240" w:lineRule="auto"/>
        <w:ind w:right="-188"/>
        <w:jc w:val="both"/>
        <w:rPr>
          <w:rFonts w:ascii="Arial" w:eastAsia="Times New Roman" w:hAnsi="Arial" w:cs="Arial"/>
          <w:bCs/>
          <w:spacing w:val="2"/>
          <w:position w:val="2"/>
          <w:sz w:val="24"/>
          <w:szCs w:val="24"/>
          <w:lang w:val="en-US" w:eastAsia="fr-FR"/>
        </w:rPr>
      </w:pPr>
      <w:r w:rsidRPr="009D3A6D">
        <w:rPr>
          <w:rFonts w:ascii="Arial" w:eastAsia="Times New Roman" w:hAnsi="Arial" w:cs="Arial"/>
          <w:bCs/>
          <w:spacing w:val="2"/>
          <w:position w:val="2"/>
          <w:sz w:val="24"/>
          <w:szCs w:val="24"/>
          <w:lang w:val="en-US" w:eastAsia="fr-FR"/>
        </w:rPr>
        <w:t xml:space="preserve">Falsified documents or misrepresentation; </w:t>
      </w:r>
    </w:p>
    <w:p w:rsidR="00A71CDC" w:rsidRPr="009D3A6D" w:rsidRDefault="00A71CDC" w:rsidP="00A71CDC">
      <w:pPr>
        <w:numPr>
          <w:ilvl w:val="0"/>
          <w:numId w:val="7"/>
        </w:numPr>
        <w:spacing w:after="0" w:line="240" w:lineRule="auto"/>
        <w:ind w:right="-188"/>
        <w:jc w:val="both"/>
        <w:rPr>
          <w:rFonts w:ascii="Arial" w:eastAsia="Times New Roman" w:hAnsi="Arial" w:cs="Arial"/>
          <w:bCs/>
          <w:spacing w:val="2"/>
          <w:position w:val="2"/>
          <w:sz w:val="24"/>
          <w:szCs w:val="24"/>
          <w:lang w:val="en-US" w:eastAsia="fr-FR"/>
        </w:rPr>
      </w:pPr>
      <w:r w:rsidRPr="009D3A6D">
        <w:rPr>
          <w:rFonts w:ascii="Arial" w:eastAsia="Times New Roman" w:hAnsi="Arial" w:cs="Arial"/>
          <w:bCs/>
          <w:spacing w:val="2"/>
          <w:position w:val="2"/>
          <w:sz w:val="24"/>
          <w:szCs w:val="24"/>
          <w:lang w:val="en-US" w:eastAsia="fr-FR"/>
        </w:rPr>
        <w:t xml:space="preserve">Absence of the bid bond; </w:t>
      </w:r>
    </w:p>
    <w:p w:rsidR="00A71CDC" w:rsidRPr="009D3A6D" w:rsidRDefault="00A71CDC" w:rsidP="00A71CDC">
      <w:pPr>
        <w:numPr>
          <w:ilvl w:val="0"/>
          <w:numId w:val="7"/>
        </w:numPr>
        <w:spacing w:after="0" w:line="240" w:lineRule="auto"/>
        <w:ind w:right="-188"/>
        <w:jc w:val="both"/>
        <w:rPr>
          <w:rFonts w:ascii="Arial" w:eastAsia="Times New Roman" w:hAnsi="Arial" w:cs="Arial"/>
          <w:bCs/>
          <w:spacing w:val="2"/>
          <w:position w:val="2"/>
          <w:sz w:val="24"/>
          <w:szCs w:val="24"/>
          <w:lang w:val="en-US" w:eastAsia="fr-FR"/>
        </w:rPr>
      </w:pPr>
      <w:r w:rsidRPr="009D3A6D">
        <w:rPr>
          <w:rFonts w:ascii="Arial" w:eastAsia="Times New Roman" w:hAnsi="Arial" w:cs="Arial"/>
          <w:bCs/>
          <w:spacing w:val="2"/>
          <w:position w:val="2"/>
          <w:sz w:val="24"/>
          <w:szCs w:val="24"/>
          <w:lang w:val="en-US" w:eastAsia="fr-FR"/>
        </w:rPr>
        <w:t>Absence of an administrative document;</w:t>
      </w:r>
    </w:p>
    <w:p w:rsidR="00A71CDC" w:rsidRPr="009D3A6D" w:rsidRDefault="00A71CDC" w:rsidP="00A71CDC">
      <w:pPr>
        <w:numPr>
          <w:ilvl w:val="0"/>
          <w:numId w:val="7"/>
        </w:numPr>
        <w:spacing w:after="0" w:line="240" w:lineRule="auto"/>
        <w:ind w:right="-188"/>
        <w:jc w:val="both"/>
        <w:rPr>
          <w:rFonts w:ascii="Arial" w:eastAsia="Times New Roman" w:hAnsi="Arial" w:cs="Arial"/>
          <w:bCs/>
          <w:spacing w:val="2"/>
          <w:position w:val="2"/>
          <w:sz w:val="24"/>
          <w:szCs w:val="24"/>
          <w:lang w:val="en-US" w:eastAsia="fr-FR"/>
        </w:rPr>
      </w:pPr>
      <w:r w:rsidRPr="009D3A6D">
        <w:rPr>
          <w:rFonts w:ascii="Arial" w:eastAsia="Times New Roman" w:hAnsi="Arial" w:cs="Arial"/>
          <w:bCs/>
          <w:spacing w:val="2"/>
          <w:position w:val="2"/>
          <w:sz w:val="24"/>
          <w:szCs w:val="24"/>
          <w:lang w:val="en-US" w:eastAsia="fr-FR"/>
        </w:rPr>
        <w:t>Non-compliance after a 48 hours compliance-period of an administrative document whose irregularity was discovered at the opening of bids</w:t>
      </w:r>
    </w:p>
    <w:p w:rsidR="00A71CDC" w:rsidRPr="009D3A6D" w:rsidRDefault="00A71CDC" w:rsidP="00A71CDC">
      <w:pPr>
        <w:numPr>
          <w:ilvl w:val="0"/>
          <w:numId w:val="7"/>
        </w:numPr>
        <w:spacing w:after="0" w:line="240" w:lineRule="auto"/>
        <w:ind w:right="-188"/>
        <w:jc w:val="both"/>
        <w:rPr>
          <w:rFonts w:ascii="Arial" w:eastAsia="Times New Roman" w:hAnsi="Arial" w:cs="Arial"/>
          <w:bCs/>
          <w:spacing w:val="2"/>
          <w:position w:val="2"/>
          <w:sz w:val="24"/>
          <w:szCs w:val="24"/>
          <w:lang w:val="en-US" w:eastAsia="fr-FR"/>
        </w:rPr>
      </w:pPr>
      <w:r w:rsidRPr="009D3A6D">
        <w:rPr>
          <w:rFonts w:ascii="Arial" w:eastAsia="Times New Roman" w:hAnsi="Arial" w:cs="Arial"/>
          <w:bCs/>
          <w:spacing w:val="2"/>
          <w:position w:val="2"/>
          <w:sz w:val="24"/>
          <w:szCs w:val="24"/>
          <w:lang w:val="en-US" w:eastAsia="fr-FR"/>
        </w:rPr>
        <w:t>Lack of presentation in three (03) separate hermetically sealed envelopes of the administrative, technical and financial file</w:t>
      </w:r>
    </w:p>
    <w:p w:rsidR="00A71CDC" w:rsidRPr="009D3A6D" w:rsidRDefault="00A71CDC" w:rsidP="00A71CDC">
      <w:pPr>
        <w:numPr>
          <w:ilvl w:val="0"/>
          <w:numId w:val="7"/>
        </w:numPr>
        <w:spacing w:after="0" w:line="240" w:lineRule="auto"/>
        <w:ind w:right="-188"/>
        <w:jc w:val="both"/>
        <w:rPr>
          <w:rFonts w:ascii="Arial" w:eastAsia="Times New Roman" w:hAnsi="Arial" w:cs="Arial"/>
          <w:bCs/>
          <w:spacing w:val="2"/>
          <w:position w:val="2"/>
          <w:sz w:val="24"/>
          <w:szCs w:val="24"/>
          <w:lang w:val="en-US" w:eastAsia="fr-FR"/>
        </w:rPr>
      </w:pPr>
      <w:r w:rsidRPr="009D3A6D">
        <w:rPr>
          <w:rFonts w:ascii="Arial" w:eastAsia="Times New Roman" w:hAnsi="Arial" w:cs="Arial"/>
          <w:bCs/>
          <w:spacing w:val="2"/>
          <w:position w:val="2"/>
          <w:sz w:val="24"/>
          <w:szCs w:val="24"/>
          <w:lang w:val="en-US" w:eastAsia="fr-FR"/>
        </w:rPr>
        <w:t xml:space="preserve">Absence of certificate from the Ministry of Finance, evidence that the tenderer is a regular operator (acknowledgment of adherence to the CIMA Code); </w:t>
      </w:r>
    </w:p>
    <w:p w:rsidR="00A71CDC" w:rsidRPr="009D3A6D" w:rsidRDefault="00A71CDC" w:rsidP="00A71CDC">
      <w:pPr>
        <w:numPr>
          <w:ilvl w:val="0"/>
          <w:numId w:val="7"/>
        </w:numPr>
        <w:spacing w:after="0" w:line="240" w:lineRule="auto"/>
        <w:ind w:right="-188"/>
        <w:jc w:val="both"/>
        <w:rPr>
          <w:rFonts w:ascii="Arial" w:eastAsia="Times New Roman" w:hAnsi="Arial" w:cs="Arial"/>
          <w:bCs/>
          <w:spacing w:val="2"/>
          <w:position w:val="2"/>
          <w:sz w:val="24"/>
          <w:szCs w:val="24"/>
          <w:lang w:val="en-US" w:eastAsia="fr-FR"/>
        </w:rPr>
      </w:pPr>
      <w:r w:rsidRPr="009D3A6D">
        <w:rPr>
          <w:rFonts w:ascii="Arial" w:eastAsia="Times New Roman" w:hAnsi="Arial" w:cs="Arial"/>
          <w:bCs/>
          <w:spacing w:val="2"/>
          <w:position w:val="2"/>
          <w:sz w:val="24"/>
          <w:szCs w:val="24"/>
          <w:lang w:val="en-US" w:eastAsia="fr-FR"/>
        </w:rPr>
        <w:t>Placement under adjustment procedure, under temporary administration, under receivership or withdrawal of license</w:t>
      </w:r>
    </w:p>
    <w:p w:rsidR="00A71CDC" w:rsidRPr="009D3A6D" w:rsidRDefault="00A71CDC" w:rsidP="00A71CDC">
      <w:pPr>
        <w:numPr>
          <w:ilvl w:val="0"/>
          <w:numId w:val="7"/>
        </w:numPr>
        <w:spacing w:after="0" w:line="240" w:lineRule="auto"/>
        <w:ind w:right="-188"/>
        <w:jc w:val="both"/>
        <w:rPr>
          <w:rFonts w:ascii="Arial" w:eastAsia="Times New Roman" w:hAnsi="Arial" w:cs="Arial"/>
          <w:bCs/>
          <w:spacing w:val="2"/>
          <w:position w:val="2"/>
          <w:sz w:val="24"/>
          <w:szCs w:val="24"/>
          <w:lang w:val="en-US" w:eastAsia="fr-FR"/>
        </w:rPr>
      </w:pPr>
      <w:r w:rsidRPr="009D3A6D">
        <w:rPr>
          <w:rFonts w:ascii="Arial" w:eastAsia="Times New Roman" w:hAnsi="Arial" w:cs="Arial"/>
          <w:bCs/>
          <w:spacing w:val="2"/>
          <w:position w:val="2"/>
          <w:sz w:val="24"/>
          <w:szCs w:val="24"/>
          <w:lang w:val="en-US" w:eastAsia="fr-FR"/>
        </w:rPr>
        <w:t xml:space="preserve">Absence of the CIMA license to operate in the sector; </w:t>
      </w:r>
    </w:p>
    <w:p w:rsidR="00A71CDC" w:rsidRPr="009D3A6D" w:rsidRDefault="00A71CDC" w:rsidP="00A71CDC">
      <w:pPr>
        <w:numPr>
          <w:ilvl w:val="0"/>
          <w:numId w:val="7"/>
        </w:numPr>
        <w:spacing w:after="0" w:line="240" w:lineRule="auto"/>
        <w:ind w:right="-188"/>
        <w:jc w:val="both"/>
        <w:rPr>
          <w:rFonts w:ascii="Arial" w:eastAsia="Times New Roman" w:hAnsi="Arial" w:cs="Arial"/>
          <w:bCs/>
          <w:spacing w:val="2"/>
          <w:position w:val="2"/>
          <w:sz w:val="24"/>
          <w:szCs w:val="24"/>
          <w:lang w:val="en-US" w:eastAsia="fr-FR"/>
        </w:rPr>
      </w:pPr>
      <w:r w:rsidRPr="009D3A6D">
        <w:rPr>
          <w:rFonts w:ascii="Arial" w:eastAsia="Times New Roman" w:hAnsi="Arial" w:cs="Arial"/>
          <w:bCs/>
          <w:spacing w:val="2"/>
          <w:position w:val="2"/>
          <w:sz w:val="24"/>
          <w:szCs w:val="24"/>
          <w:lang w:val="en-US" w:eastAsia="fr-FR"/>
        </w:rPr>
        <w:t xml:space="preserve">Technical bid not in compliance with the requirements of the TOR and the CCAP; </w:t>
      </w:r>
    </w:p>
    <w:p w:rsidR="00A71CDC" w:rsidRPr="009D3A6D" w:rsidRDefault="00A71CDC" w:rsidP="00A71CDC">
      <w:pPr>
        <w:numPr>
          <w:ilvl w:val="0"/>
          <w:numId w:val="7"/>
        </w:numPr>
        <w:spacing w:after="0" w:line="240" w:lineRule="auto"/>
        <w:ind w:right="-188"/>
        <w:jc w:val="both"/>
        <w:rPr>
          <w:rFonts w:ascii="Arial" w:eastAsia="Times New Roman" w:hAnsi="Arial" w:cs="Arial"/>
          <w:bCs/>
          <w:spacing w:val="2"/>
          <w:position w:val="2"/>
          <w:sz w:val="24"/>
          <w:szCs w:val="24"/>
          <w:lang w:val="en-US" w:eastAsia="fr-FR"/>
        </w:rPr>
      </w:pPr>
      <w:r w:rsidRPr="009D3A6D">
        <w:rPr>
          <w:rFonts w:ascii="Arial" w:eastAsia="Times New Roman" w:hAnsi="Arial" w:cs="Arial"/>
          <w:bCs/>
          <w:spacing w:val="2"/>
          <w:position w:val="2"/>
          <w:sz w:val="24"/>
          <w:szCs w:val="24"/>
          <w:lang w:val="en-US" w:eastAsia="fr-FR"/>
        </w:rPr>
        <w:t xml:space="preserve">Technical note less than eighty (80) points out of a hundred (100); </w:t>
      </w:r>
    </w:p>
    <w:p w:rsidR="00A71CDC" w:rsidRPr="009D3A6D" w:rsidRDefault="00A71CDC" w:rsidP="00A71CDC">
      <w:pPr>
        <w:numPr>
          <w:ilvl w:val="0"/>
          <w:numId w:val="7"/>
        </w:numPr>
        <w:spacing w:after="0" w:line="240" w:lineRule="auto"/>
        <w:ind w:right="-188"/>
        <w:jc w:val="both"/>
        <w:rPr>
          <w:rFonts w:ascii="Arial" w:eastAsia="Times New Roman" w:hAnsi="Arial" w:cs="Arial"/>
          <w:bCs/>
          <w:spacing w:val="2"/>
          <w:position w:val="2"/>
          <w:sz w:val="24"/>
          <w:szCs w:val="24"/>
          <w:lang w:val="en-US" w:eastAsia="fr-FR"/>
        </w:rPr>
      </w:pPr>
      <w:r w:rsidRPr="009D3A6D">
        <w:rPr>
          <w:rFonts w:ascii="Arial" w:eastAsia="Times New Roman" w:hAnsi="Arial" w:cs="Arial"/>
          <w:bCs/>
          <w:spacing w:val="2"/>
          <w:position w:val="2"/>
          <w:sz w:val="24"/>
          <w:szCs w:val="24"/>
          <w:lang w:val="en-US" w:eastAsia="fr-FR"/>
        </w:rPr>
        <w:t xml:space="preserve">Presence of information relating to the financial bid in the technical proposal; </w:t>
      </w:r>
    </w:p>
    <w:p w:rsidR="00A71CDC" w:rsidRPr="009D3A6D" w:rsidRDefault="00A71CDC" w:rsidP="00A71CDC">
      <w:pPr>
        <w:numPr>
          <w:ilvl w:val="0"/>
          <w:numId w:val="7"/>
        </w:numPr>
        <w:spacing w:after="0" w:line="240" w:lineRule="auto"/>
        <w:ind w:right="-188"/>
        <w:jc w:val="both"/>
        <w:rPr>
          <w:rFonts w:ascii="Arial" w:eastAsia="Times New Roman" w:hAnsi="Arial" w:cs="Arial"/>
          <w:bCs/>
          <w:spacing w:val="2"/>
          <w:position w:val="2"/>
          <w:sz w:val="24"/>
          <w:szCs w:val="24"/>
          <w:lang w:val="en-US" w:eastAsia="fr-FR"/>
        </w:rPr>
      </w:pPr>
      <w:r w:rsidRPr="009D3A6D">
        <w:rPr>
          <w:rFonts w:ascii="Arial" w:eastAsia="Times New Roman" w:hAnsi="Arial" w:cs="Arial"/>
          <w:bCs/>
          <w:spacing w:val="2"/>
          <w:position w:val="2"/>
          <w:sz w:val="24"/>
          <w:szCs w:val="24"/>
          <w:lang w:val="en-US" w:eastAsia="fr-FR"/>
        </w:rPr>
        <w:t>Failure to submit the duly certified C1, C4, C10b table</w:t>
      </w:r>
      <w:r>
        <w:rPr>
          <w:rFonts w:ascii="Arial" w:eastAsia="Times New Roman" w:hAnsi="Arial" w:cs="Arial"/>
          <w:bCs/>
          <w:spacing w:val="2"/>
          <w:position w:val="2"/>
          <w:sz w:val="24"/>
          <w:szCs w:val="24"/>
          <w:lang w:val="en-US" w:eastAsia="fr-FR"/>
        </w:rPr>
        <w:t xml:space="preserve"> </w:t>
      </w:r>
      <w:r w:rsidRPr="009D3A6D">
        <w:rPr>
          <w:rFonts w:ascii="Arial" w:eastAsia="Times New Roman" w:hAnsi="Arial" w:cs="Arial"/>
          <w:bCs/>
          <w:spacing w:val="2"/>
          <w:position w:val="2"/>
          <w:sz w:val="24"/>
          <w:szCs w:val="24"/>
          <w:lang w:val="en-US" w:eastAsia="fr-FR"/>
        </w:rPr>
        <w:t>F, and C11 Statements for the FY 20</w:t>
      </w:r>
      <w:r>
        <w:rPr>
          <w:rFonts w:ascii="Arial" w:eastAsia="Times New Roman" w:hAnsi="Arial" w:cs="Arial"/>
          <w:bCs/>
          <w:spacing w:val="2"/>
          <w:position w:val="2"/>
          <w:sz w:val="24"/>
          <w:szCs w:val="24"/>
          <w:lang w:val="en-US" w:eastAsia="fr-FR"/>
        </w:rPr>
        <w:t>19</w:t>
      </w:r>
      <w:r w:rsidRPr="009D3A6D">
        <w:rPr>
          <w:rFonts w:ascii="Arial" w:eastAsia="Times New Roman" w:hAnsi="Arial" w:cs="Arial"/>
          <w:bCs/>
          <w:spacing w:val="2"/>
          <w:position w:val="2"/>
          <w:sz w:val="24"/>
          <w:szCs w:val="24"/>
          <w:lang w:val="en-US" w:eastAsia="fr-FR"/>
        </w:rPr>
        <w:t>, 20</w:t>
      </w:r>
      <w:r>
        <w:rPr>
          <w:rFonts w:ascii="Arial" w:eastAsia="Times New Roman" w:hAnsi="Arial" w:cs="Arial"/>
          <w:bCs/>
          <w:spacing w:val="2"/>
          <w:position w:val="2"/>
          <w:sz w:val="24"/>
          <w:szCs w:val="24"/>
          <w:lang w:val="en-US" w:eastAsia="fr-FR"/>
        </w:rPr>
        <w:t>20</w:t>
      </w:r>
      <w:r w:rsidRPr="009D3A6D">
        <w:rPr>
          <w:rFonts w:ascii="Arial" w:eastAsia="Times New Roman" w:hAnsi="Arial" w:cs="Arial"/>
          <w:bCs/>
          <w:spacing w:val="2"/>
          <w:position w:val="2"/>
          <w:sz w:val="24"/>
          <w:szCs w:val="24"/>
          <w:lang w:val="en-US" w:eastAsia="fr-FR"/>
        </w:rPr>
        <w:t>, 20</w:t>
      </w:r>
      <w:r>
        <w:rPr>
          <w:rFonts w:ascii="Arial" w:eastAsia="Times New Roman" w:hAnsi="Arial" w:cs="Arial"/>
          <w:bCs/>
          <w:spacing w:val="2"/>
          <w:position w:val="2"/>
          <w:sz w:val="24"/>
          <w:szCs w:val="24"/>
          <w:lang w:val="en-US" w:eastAsia="fr-FR"/>
        </w:rPr>
        <w:t>21</w:t>
      </w:r>
      <w:r w:rsidRPr="009D3A6D">
        <w:rPr>
          <w:rFonts w:ascii="Arial" w:eastAsia="Times New Roman" w:hAnsi="Arial" w:cs="Arial"/>
          <w:bCs/>
          <w:spacing w:val="2"/>
          <w:position w:val="2"/>
          <w:sz w:val="24"/>
          <w:szCs w:val="24"/>
          <w:lang w:val="en-US" w:eastAsia="fr-FR"/>
        </w:rPr>
        <w:t>.</w:t>
      </w:r>
    </w:p>
    <w:p w:rsidR="00A71CDC" w:rsidRPr="00247FEE" w:rsidRDefault="00A71CDC" w:rsidP="00A71CDC">
      <w:pPr>
        <w:spacing w:after="0" w:line="240" w:lineRule="auto"/>
        <w:ind w:left="360"/>
        <w:jc w:val="both"/>
        <w:rPr>
          <w:rFonts w:ascii="Arial" w:eastAsia="Calibri" w:hAnsi="Arial" w:cs="Arial"/>
          <w:bCs/>
          <w:sz w:val="18"/>
          <w:szCs w:val="24"/>
          <w:lang w:val="en-US"/>
        </w:rPr>
      </w:pPr>
    </w:p>
    <w:p w:rsidR="00A71CDC" w:rsidRPr="009D3A6D" w:rsidRDefault="00A71CDC" w:rsidP="00A71CDC">
      <w:pPr>
        <w:numPr>
          <w:ilvl w:val="1"/>
          <w:numId w:val="6"/>
        </w:numPr>
        <w:spacing w:after="0" w:line="240" w:lineRule="auto"/>
        <w:ind w:right="-188"/>
        <w:jc w:val="both"/>
        <w:rPr>
          <w:rFonts w:ascii="Arial" w:eastAsia="Times New Roman" w:hAnsi="Arial" w:cs="Arial"/>
          <w:b/>
          <w:bCs/>
          <w:spacing w:val="2"/>
          <w:position w:val="2"/>
          <w:sz w:val="24"/>
          <w:szCs w:val="24"/>
          <w:lang w:val="en-US" w:eastAsia="fr-FR"/>
        </w:rPr>
      </w:pPr>
      <w:r w:rsidRPr="009D3A6D">
        <w:rPr>
          <w:rFonts w:ascii="Arial" w:eastAsia="Times New Roman" w:hAnsi="Arial" w:cs="Arial"/>
          <w:b/>
          <w:bCs/>
          <w:spacing w:val="2"/>
          <w:position w:val="2"/>
          <w:sz w:val="24"/>
          <w:szCs w:val="24"/>
          <w:lang w:val="en-US" w:eastAsia="fr-FR"/>
        </w:rPr>
        <w:t>Essential Criteria:</w:t>
      </w:r>
    </w:p>
    <w:p w:rsidR="00A71CDC" w:rsidRPr="009D3A6D" w:rsidRDefault="00A71CDC" w:rsidP="00A71CDC">
      <w:pPr>
        <w:spacing w:after="0" w:line="240" w:lineRule="auto"/>
        <w:ind w:left="360"/>
        <w:jc w:val="both"/>
        <w:rPr>
          <w:rFonts w:ascii="Arial" w:eastAsia="Calibri" w:hAnsi="Arial" w:cs="Arial"/>
          <w:b/>
          <w:bCs/>
          <w:sz w:val="10"/>
          <w:szCs w:val="10"/>
        </w:rPr>
      </w:pPr>
    </w:p>
    <w:p w:rsidR="00A71CDC" w:rsidRPr="009D3A6D" w:rsidRDefault="00A71CDC" w:rsidP="00A71CDC">
      <w:pPr>
        <w:spacing w:after="0" w:line="240" w:lineRule="auto"/>
        <w:ind w:right="283"/>
        <w:jc w:val="both"/>
        <w:rPr>
          <w:rFonts w:ascii="Arial" w:eastAsia="Calibri" w:hAnsi="Arial" w:cs="Arial"/>
          <w:sz w:val="24"/>
          <w:szCs w:val="24"/>
          <w:lang w:val="en-US"/>
        </w:rPr>
      </w:pPr>
      <w:r w:rsidRPr="009D3A6D">
        <w:rPr>
          <w:rFonts w:ascii="Arial" w:eastAsia="Calibri" w:hAnsi="Arial" w:cs="Arial"/>
          <w:sz w:val="24"/>
          <w:szCs w:val="24"/>
          <w:lang w:val="en-US"/>
        </w:rPr>
        <w:t>Technical bids shall be assessed on one hundred (100) marks according to the following criteria detailed in the special tender regulations (RPAO):</w:t>
      </w:r>
    </w:p>
    <w:p w:rsidR="00A71CDC" w:rsidRPr="009D3A6D" w:rsidRDefault="00A71CDC" w:rsidP="00A71CDC">
      <w:pPr>
        <w:spacing w:after="0" w:line="240" w:lineRule="auto"/>
        <w:jc w:val="both"/>
        <w:rPr>
          <w:rFonts w:ascii="Arial" w:eastAsia="Calibri" w:hAnsi="Arial" w:cs="Arial"/>
          <w:sz w:val="10"/>
          <w:szCs w:val="10"/>
          <w:lang w:val="en-US"/>
        </w:rPr>
      </w:pPr>
    </w:p>
    <w:tbl>
      <w:tblPr>
        <w:tblStyle w:val="Grilledutableau"/>
        <w:tblW w:w="9866" w:type="dxa"/>
        <w:tblLook w:val="04A0" w:firstRow="1" w:lastRow="0" w:firstColumn="1" w:lastColumn="0" w:noHBand="0" w:noVBand="1"/>
      </w:tblPr>
      <w:tblGrid>
        <w:gridCol w:w="8729"/>
        <w:gridCol w:w="1137"/>
      </w:tblGrid>
      <w:tr w:rsidR="00A71CDC" w:rsidRPr="00247FEE" w:rsidTr="005066DB">
        <w:tc>
          <w:tcPr>
            <w:tcW w:w="8729" w:type="dxa"/>
            <w:shd w:val="pct10" w:color="auto" w:fill="auto"/>
          </w:tcPr>
          <w:p w:rsidR="00A71CDC" w:rsidRPr="00247FEE" w:rsidRDefault="00A71CDC" w:rsidP="005066DB">
            <w:pPr>
              <w:spacing w:after="160" w:line="259" w:lineRule="auto"/>
              <w:jc w:val="center"/>
              <w:rPr>
                <w:rFonts w:ascii="Arial" w:hAnsi="Arial" w:cs="Arial"/>
                <w:b/>
                <w:sz w:val="18"/>
                <w:szCs w:val="18"/>
              </w:rPr>
            </w:pPr>
            <w:r w:rsidRPr="00247FEE">
              <w:rPr>
                <w:rFonts w:ascii="Arial" w:hAnsi="Arial" w:cs="Arial"/>
                <w:b/>
                <w:sz w:val="18"/>
                <w:szCs w:val="18"/>
              </w:rPr>
              <w:t>Criteria</w:t>
            </w:r>
          </w:p>
        </w:tc>
        <w:tc>
          <w:tcPr>
            <w:tcW w:w="1137" w:type="dxa"/>
            <w:shd w:val="pct10" w:color="auto" w:fill="auto"/>
          </w:tcPr>
          <w:p w:rsidR="00A71CDC" w:rsidRPr="00247FEE" w:rsidRDefault="00A71CDC" w:rsidP="005066DB">
            <w:pPr>
              <w:spacing w:after="160" w:line="259" w:lineRule="auto"/>
              <w:jc w:val="center"/>
              <w:rPr>
                <w:rFonts w:ascii="Arial" w:hAnsi="Arial" w:cs="Arial"/>
                <w:b/>
                <w:sz w:val="18"/>
                <w:szCs w:val="18"/>
              </w:rPr>
            </w:pPr>
            <w:r w:rsidRPr="00247FEE">
              <w:rPr>
                <w:rFonts w:ascii="Arial" w:hAnsi="Arial" w:cs="Arial"/>
                <w:b/>
                <w:sz w:val="18"/>
                <w:szCs w:val="18"/>
              </w:rPr>
              <w:t xml:space="preserve">Marks </w:t>
            </w:r>
          </w:p>
        </w:tc>
      </w:tr>
      <w:tr w:rsidR="00A71CDC" w:rsidRPr="00247FEE" w:rsidTr="005066DB">
        <w:tc>
          <w:tcPr>
            <w:tcW w:w="8729" w:type="dxa"/>
          </w:tcPr>
          <w:p w:rsidR="00A71CDC" w:rsidRPr="0068564E" w:rsidRDefault="00A71CDC" w:rsidP="005066DB">
            <w:pPr>
              <w:spacing w:after="160" w:line="259" w:lineRule="auto"/>
              <w:jc w:val="both"/>
              <w:rPr>
                <w:rFonts w:ascii="Arial" w:hAnsi="Arial" w:cs="Arial"/>
                <w:sz w:val="18"/>
                <w:szCs w:val="18"/>
                <w:lang w:val="en-CA"/>
              </w:rPr>
            </w:pPr>
            <w:r w:rsidRPr="0068564E">
              <w:rPr>
                <w:rFonts w:ascii="Arial" w:hAnsi="Arial" w:cs="Arial"/>
                <w:sz w:val="18"/>
                <w:szCs w:val="18"/>
                <w:lang w:val="en-CA"/>
              </w:rPr>
              <w:t>General presentation of the bid</w:t>
            </w:r>
          </w:p>
        </w:tc>
        <w:tc>
          <w:tcPr>
            <w:tcW w:w="1137" w:type="dxa"/>
          </w:tcPr>
          <w:p w:rsidR="00A71CDC" w:rsidRPr="00247FEE" w:rsidRDefault="00A71CDC" w:rsidP="005066DB">
            <w:pPr>
              <w:spacing w:after="160" w:line="259" w:lineRule="auto"/>
              <w:jc w:val="center"/>
              <w:rPr>
                <w:rFonts w:ascii="Arial" w:hAnsi="Arial" w:cs="Arial"/>
                <w:sz w:val="18"/>
                <w:szCs w:val="18"/>
              </w:rPr>
            </w:pPr>
            <w:r w:rsidRPr="00247FEE">
              <w:rPr>
                <w:rFonts w:ascii="Arial" w:hAnsi="Arial" w:cs="Arial"/>
                <w:sz w:val="18"/>
                <w:szCs w:val="18"/>
              </w:rPr>
              <w:t>3</w:t>
            </w:r>
          </w:p>
        </w:tc>
      </w:tr>
      <w:tr w:rsidR="00A71CDC" w:rsidRPr="00247FEE" w:rsidTr="005066DB">
        <w:tc>
          <w:tcPr>
            <w:tcW w:w="8729" w:type="dxa"/>
          </w:tcPr>
          <w:p w:rsidR="00A71CDC" w:rsidRPr="00247FEE" w:rsidRDefault="00A71CDC" w:rsidP="005066DB">
            <w:pPr>
              <w:spacing w:after="160" w:line="259" w:lineRule="auto"/>
              <w:jc w:val="both"/>
              <w:rPr>
                <w:rFonts w:ascii="Arial" w:hAnsi="Arial" w:cs="Arial"/>
                <w:sz w:val="18"/>
                <w:szCs w:val="18"/>
                <w:lang w:val="en-US"/>
              </w:rPr>
            </w:pPr>
            <w:r w:rsidRPr="00247FEE">
              <w:rPr>
                <w:rFonts w:ascii="Arial" w:hAnsi="Arial" w:cs="Arial"/>
                <w:sz w:val="18"/>
                <w:szCs w:val="18"/>
                <w:lang w:val="en-US"/>
              </w:rPr>
              <w:t>Bidder’s general references (Territorial representation, Seniority, etc.)</w:t>
            </w:r>
          </w:p>
        </w:tc>
        <w:tc>
          <w:tcPr>
            <w:tcW w:w="1137" w:type="dxa"/>
          </w:tcPr>
          <w:p w:rsidR="00A71CDC" w:rsidRPr="00247FEE" w:rsidRDefault="00A71CDC" w:rsidP="005066DB">
            <w:pPr>
              <w:spacing w:after="160" w:line="259" w:lineRule="auto"/>
              <w:jc w:val="center"/>
              <w:rPr>
                <w:rFonts w:ascii="Arial" w:hAnsi="Arial" w:cs="Arial"/>
                <w:sz w:val="18"/>
                <w:szCs w:val="18"/>
                <w:lang w:val="en-US"/>
              </w:rPr>
            </w:pPr>
            <w:r w:rsidRPr="00247FEE">
              <w:rPr>
                <w:rFonts w:ascii="Arial" w:hAnsi="Arial" w:cs="Arial"/>
                <w:sz w:val="18"/>
                <w:szCs w:val="18"/>
              </w:rPr>
              <w:t>6</w:t>
            </w:r>
          </w:p>
        </w:tc>
      </w:tr>
      <w:tr w:rsidR="00A71CDC" w:rsidRPr="00247FEE" w:rsidTr="005066DB">
        <w:tc>
          <w:tcPr>
            <w:tcW w:w="8729" w:type="dxa"/>
          </w:tcPr>
          <w:p w:rsidR="00A71CDC" w:rsidRPr="0068564E" w:rsidRDefault="00A71CDC" w:rsidP="005066DB">
            <w:pPr>
              <w:spacing w:after="160" w:line="259" w:lineRule="auto"/>
              <w:jc w:val="both"/>
              <w:rPr>
                <w:rFonts w:ascii="Arial" w:hAnsi="Arial" w:cs="Arial"/>
                <w:sz w:val="18"/>
                <w:szCs w:val="18"/>
                <w:lang w:val="en-CA"/>
              </w:rPr>
            </w:pPr>
            <w:r w:rsidRPr="0068564E">
              <w:rPr>
                <w:rFonts w:ascii="Arial" w:hAnsi="Arial" w:cs="Arial"/>
                <w:sz w:val="18"/>
                <w:szCs w:val="18"/>
                <w:lang w:val="en-CA"/>
              </w:rPr>
              <w:t>Candidate's specific benchmarks in similar risks within the last five years and for the duration of existence for insurance companies under five (05) years of age (attach 1st and last page of the contract signed by the parties, certificates of satisfaction)</w:t>
            </w:r>
          </w:p>
        </w:tc>
        <w:tc>
          <w:tcPr>
            <w:tcW w:w="1137" w:type="dxa"/>
          </w:tcPr>
          <w:p w:rsidR="00A71CDC" w:rsidRPr="00247FEE" w:rsidRDefault="00A71CDC" w:rsidP="005066DB">
            <w:pPr>
              <w:spacing w:after="160" w:line="259" w:lineRule="auto"/>
              <w:jc w:val="center"/>
              <w:rPr>
                <w:rFonts w:ascii="Arial" w:hAnsi="Arial" w:cs="Arial"/>
                <w:sz w:val="18"/>
                <w:szCs w:val="18"/>
              </w:rPr>
            </w:pPr>
            <w:r w:rsidRPr="00247FEE">
              <w:rPr>
                <w:rFonts w:ascii="Arial" w:hAnsi="Arial" w:cs="Arial"/>
                <w:sz w:val="18"/>
                <w:szCs w:val="18"/>
              </w:rPr>
              <w:t>14</w:t>
            </w:r>
          </w:p>
        </w:tc>
      </w:tr>
      <w:tr w:rsidR="00A71CDC" w:rsidRPr="00247FEE" w:rsidTr="005066DB">
        <w:tc>
          <w:tcPr>
            <w:tcW w:w="8729" w:type="dxa"/>
          </w:tcPr>
          <w:p w:rsidR="00A71CDC" w:rsidRPr="00247FEE" w:rsidRDefault="00A71CDC" w:rsidP="005066DB">
            <w:pPr>
              <w:spacing w:after="160" w:line="259" w:lineRule="auto"/>
              <w:jc w:val="both"/>
              <w:rPr>
                <w:rFonts w:ascii="Arial" w:hAnsi="Arial" w:cs="Arial"/>
                <w:sz w:val="18"/>
                <w:szCs w:val="18"/>
                <w:lang w:val="en-US"/>
              </w:rPr>
            </w:pPr>
            <w:r w:rsidRPr="00247FEE">
              <w:rPr>
                <w:rFonts w:ascii="Arial" w:hAnsi="Arial" w:cs="Arial"/>
                <w:sz w:val="18"/>
                <w:szCs w:val="18"/>
                <w:lang w:val="en-US"/>
              </w:rPr>
              <w:t>Detailed description of  collateral pledged</w:t>
            </w:r>
          </w:p>
        </w:tc>
        <w:tc>
          <w:tcPr>
            <w:tcW w:w="1137" w:type="dxa"/>
          </w:tcPr>
          <w:p w:rsidR="00A71CDC" w:rsidRPr="00247FEE" w:rsidRDefault="00A71CDC" w:rsidP="005066DB">
            <w:pPr>
              <w:spacing w:after="160" w:line="259" w:lineRule="auto"/>
              <w:jc w:val="center"/>
              <w:rPr>
                <w:rFonts w:ascii="Arial" w:hAnsi="Arial" w:cs="Arial"/>
                <w:sz w:val="18"/>
                <w:szCs w:val="18"/>
              </w:rPr>
            </w:pPr>
            <w:r w:rsidRPr="00247FEE">
              <w:rPr>
                <w:rFonts w:ascii="Arial" w:hAnsi="Arial" w:cs="Arial"/>
                <w:sz w:val="18"/>
                <w:szCs w:val="18"/>
              </w:rPr>
              <w:t>12</w:t>
            </w:r>
          </w:p>
        </w:tc>
      </w:tr>
      <w:tr w:rsidR="00A71CDC" w:rsidRPr="00247FEE" w:rsidTr="005066DB">
        <w:tc>
          <w:tcPr>
            <w:tcW w:w="8729" w:type="dxa"/>
          </w:tcPr>
          <w:p w:rsidR="00A71CDC" w:rsidRPr="00247FEE" w:rsidRDefault="00A71CDC" w:rsidP="005066DB">
            <w:pPr>
              <w:spacing w:after="160" w:line="259" w:lineRule="auto"/>
              <w:jc w:val="both"/>
              <w:rPr>
                <w:rFonts w:ascii="Arial" w:hAnsi="Arial" w:cs="Arial"/>
                <w:sz w:val="18"/>
                <w:szCs w:val="18"/>
                <w:lang w:val="en-US"/>
              </w:rPr>
            </w:pPr>
            <w:r w:rsidRPr="00247FEE">
              <w:rPr>
                <w:rFonts w:ascii="Arial" w:hAnsi="Arial" w:cs="Arial"/>
                <w:sz w:val="18"/>
                <w:szCs w:val="18"/>
                <w:lang w:val="en-US"/>
              </w:rPr>
              <w:t xml:space="preserve">Modalities prior to using the guarantee </w:t>
            </w:r>
          </w:p>
        </w:tc>
        <w:tc>
          <w:tcPr>
            <w:tcW w:w="1137" w:type="dxa"/>
          </w:tcPr>
          <w:p w:rsidR="00A71CDC" w:rsidRPr="00247FEE" w:rsidRDefault="00A71CDC" w:rsidP="005066DB">
            <w:pPr>
              <w:spacing w:after="160" w:line="259" w:lineRule="auto"/>
              <w:jc w:val="center"/>
              <w:rPr>
                <w:rFonts w:ascii="Arial" w:hAnsi="Arial" w:cs="Arial"/>
                <w:sz w:val="18"/>
                <w:szCs w:val="18"/>
              </w:rPr>
            </w:pPr>
            <w:r w:rsidRPr="00247FEE">
              <w:rPr>
                <w:rFonts w:ascii="Arial" w:hAnsi="Arial" w:cs="Arial"/>
                <w:sz w:val="18"/>
                <w:szCs w:val="18"/>
              </w:rPr>
              <w:t>12</w:t>
            </w:r>
          </w:p>
        </w:tc>
      </w:tr>
      <w:tr w:rsidR="00A71CDC" w:rsidRPr="00247FEE" w:rsidTr="005066DB">
        <w:tc>
          <w:tcPr>
            <w:tcW w:w="8729" w:type="dxa"/>
          </w:tcPr>
          <w:p w:rsidR="00A71CDC" w:rsidRPr="00247FEE" w:rsidRDefault="00A71CDC" w:rsidP="005066DB">
            <w:pPr>
              <w:spacing w:after="160" w:line="259" w:lineRule="auto"/>
              <w:jc w:val="both"/>
              <w:rPr>
                <w:rFonts w:ascii="Arial" w:hAnsi="Arial" w:cs="Arial"/>
                <w:sz w:val="18"/>
                <w:szCs w:val="18"/>
                <w:lang w:val="en-US"/>
              </w:rPr>
            </w:pPr>
            <w:r w:rsidRPr="00247FEE">
              <w:rPr>
                <w:rFonts w:ascii="Arial" w:hAnsi="Arial" w:cs="Arial"/>
                <w:sz w:val="18"/>
                <w:szCs w:val="18"/>
                <w:lang w:val="en-US"/>
              </w:rPr>
              <w:t>Coverage of regulated commitments during the last three years</w:t>
            </w:r>
          </w:p>
        </w:tc>
        <w:tc>
          <w:tcPr>
            <w:tcW w:w="1137" w:type="dxa"/>
          </w:tcPr>
          <w:p w:rsidR="00A71CDC" w:rsidRPr="00247FEE" w:rsidRDefault="00A71CDC" w:rsidP="005066DB">
            <w:pPr>
              <w:spacing w:after="160" w:line="259" w:lineRule="auto"/>
              <w:jc w:val="center"/>
              <w:rPr>
                <w:rFonts w:ascii="Arial" w:hAnsi="Arial" w:cs="Arial"/>
                <w:sz w:val="18"/>
                <w:szCs w:val="18"/>
              </w:rPr>
            </w:pPr>
            <w:r w:rsidRPr="00247FEE">
              <w:rPr>
                <w:rFonts w:ascii="Arial" w:hAnsi="Arial" w:cs="Arial"/>
                <w:sz w:val="18"/>
                <w:szCs w:val="18"/>
              </w:rPr>
              <w:t>15</w:t>
            </w:r>
          </w:p>
        </w:tc>
      </w:tr>
      <w:tr w:rsidR="00A71CDC" w:rsidRPr="00247FEE" w:rsidTr="005066DB">
        <w:tc>
          <w:tcPr>
            <w:tcW w:w="8729" w:type="dxa"/>
          </w:tcPr>
          <w:p w:rsidR="00A71CDC" w:rsidRPr="00247FEE" w:rsidRDefault="00A71CDC" w:rsidP="005066DB">
            <w:pPr>
              <w:spacing w:after="160" w:line="259" w:lineRule="auto"/>
              <w:jc w:val="both"/>
              <w:rPr>
                <w:rFonts w:ascii="Arial" w:hAnsi="Arial" w:cs="Arial"/>
                <w:sz w:val="18"/>
                <w:szCs w:val="18"/>
                <w:lang w:val="en-US"/>
              </w:rPr>
            </w:pPr>
            <w:r w:rsidRPr="00247FEE">
              <w:rPr>
                <w:rFonts w:ascii="Arial" w:hAnsi="Arial" w:cs="Arial"/>
                <w:sz w:val="18"/>
                <w:szCs w:val="18"/>
                <w:lang w:val="en-US"/>
              </w:rPr>
              <w:t>Coverage of the solvency margin during the last three years</w:t>
            </w:r>
          </w:p>
        </w:tc>
        <w:tc>
          <w:tcPr>
            <w:tcW w:w="1137" w:type="dxa"/>
          </w:tcPr>
          <w:p w:rsidR="00A71CDC" w:rsidRPr="00247FEE" w:rsidRDefault="00A71CDC" w:rsidP="005066DB">
            <w:pPr>
              <w:spacing w:after="160" w:line="259" w:lineRule="auto"/>
              <w:jc w:val="center"/>
              <w:rPr>
                <w:rFonts w:ascii="Arial" w:hAnsi="Arial" w:cs="Arial"/>
                <w:sz w:val="18"/>
                <w:szCs w:val="18"/>
              </w:rPr>
            </w:pPr>
            <w:r w:rsidRPr="00247FEE">
              <w:rPr>
                <w:rFonts w:ascii="Arial" w:hAnsi="Arial" w:cs="Arial"/>
                <w:sz w:val="18"/>
                <w:szCs w:val="18"/>
              </w:rPr>
              <w:t>13</w:t>
            </w:r>
          </w:p>
        </w:tc>
      </w:tr>
      <w:tr w:rsidR="00A71CDC" w:rsidRPr="00247FEE" w:rsidTr="005066DB">
        <w:tc>
          <w:tcPr>
            <w:tcW w:w="8729" w:type="dxa"/>
          </w:tcPr>
          <w:p w:rsidR="00A71CDC" w:rsidRPr="00247FEE" w:rsidRDefault="00A71CDC" w:rsidP="005066DB">
            <w:pPr>
              <w:spacing w:after="160" w:line="259" w:lineRule="auto"/>
              <w:jc w:val="both"/>
              <w:rPr>
                <w:rFonts w:ascii="Arial" w:hAnsi="Arial" w:cs="Arial"/>
                <w:sz w:val="18"/>
                <w:szCs w:val="18"/>
                <w:lang w:val="en-US"/>
              </w:rPr>
            </w:pPr>
            <w:r w:rsidRPr="00247FEE">
              <w:rPr>
                <w:rFonts w:ascii="Arial" w:hAnsi="Arial" w:cs="Arial"/>
                <w:sz w:val="18"/>
                <w:szCs w:val="18"/>
                <w:lang w:val="en-US"/>
              </w:rPr>
              <w:t>Disaster payment pace in the similar branch during the last five year</w:t>
            </w:r>
            <w:r>
              <w:rPr>
                <w:rFonts w:ascii="Arial" w:hAnsi="Arial" w:cs="Arial"/>
                <w:sz w:val="18"/>
                <w:szCs w:val="18"/>
                <w:lang w:val="en-US"/>
              </w:rPr>
              <w:t>s</w:t>
            </w:r>
            <w:r w:rsidRPr="0068564E">
              <w:rPr>
                <w:lang w:val="en-CA"/>
              </w:rPr>
              <w:t xml:space="preserve"> </w:t>
            </w:r>
            <w:r w:rsidRPr="00D91354">
              <w:rPr>
                <w:rFonts w:ascii="Arial" w:hAnsi="Arial" w:cs="Arial"/>
                <w:sz w:val="18"/>
                <w:szCs w:val="18"/>
                <w:lang w:val="en-US"/>
              </w:rPr>
              <w:t xml:space="preserve">and for the duration of existence for insurance companies under five (05) years of age </w:t>
            </w:r>
          </w:p>
        </w:tc>
        <w:tc>
          <w:tcPr>
            <w:tcW w:w="1137" w:type="dxa"/>
          </w:tcPr>
          <w:p w:rsidR="00A71CDC" w:rsidRPr="00247FEE" w:rsidRDefault="00A71CDC" w:rsidP="005066DB">
            <w:pPr>
              <w:spacing w:after="160" w:line="259" w:lineRule="auto"/>
              <w:jc w:val="center"/>
              <w:rPr>
                <w:rFonts w:ascii="Arial" w:hAnsi="Arial" w:cs="Arial"/>
                <w:sz w:val="18"/>
                <w:szCs w:val="18"/>
              </w:rPr>
            </w:pPr>
            <w:r w:rsidRPr="00247FEE">
              <w:rPr>
                <w:rFonts w:ascii="Arial" w:hAnsi="Arial" w:cs="Arial"/>
                <w:sz w:val="18"/>
                <w:szCs w:val="18"/>
              </w:rPr>
              <w:t>10</w:t>
            </w:r>
          </w:p>
        </w:tc>
      </w:tr>
      <w:tr w:rsidR="00A71CDC" w:rsidRPr="00247FEE" w:rsidTr="005066DB">
        <w:tc>
          <w:tcPr>
            <w:tcW w:w="8729" w:type="dxa"/>
          </w:tcPr>
          <w:p w:rsidR="00A71CDC" w:rsidRPr="00247FEE" w:rsidRDefault="00A71CDC" w:rsidP="005066DB">
            <w:pPr>
              <w:spacing w:after="160" w:line="259" w:lineRule="auto"/>
              <w:jc w:val="both"/>
              <w:rPr>
                <w:rFonts w:ascii="Arial" w:hAnsi="Arial" w:cs="Arial"/>
                <w:sz w:val="18"/>
                <w:szCs w:val="18"/>
                <w:lang w:val="en-US"/>
              </w:rPr>
            </w:pPr>
            <w:r w:rsidRPr="00247FEE">
              <w:rPr>
                <w:rFonts w:ascii="Arial" w:hAnsi="Arial" w:cs="Arial"/>
                <w:sz w:val="18"/>
                <w:szCs w:val="18"/>
                <w:lang w:val="en-US"/>
              </w:rPr>
              <w:t>Reassurance treaties in a similar branch under validity and technical partners in Cameroon and abroad</w:t>
            </w:r>
          </w:p>
        </w:tc>
        <w:tc>
          <w:tcPr>
            <w:tcW w:w="1137" w:type="dxa"/>
          </w:tcPr>
          <w:p w:rsidR="00A71CDC" w:rsidRPr="00247FEE" w:rsidRDefault="00A71CDC" w:rsidP="005066DB">
            <w:pPr>
              <w:spacing w:after="160" w:line="259" w:lineRule="auto"/>
              <w:jc w:val="center"/>
              <w:rPr>
                <w:rFonts w:ascii="Arial" w:hAnsi="Arial" w:cs="Arial"/>
                <w:sz w:val="18"/>
                <w:szCs w:val="18"/>
              </w:rPr>
            </w:pPr>
            <w:r w:rsidRPr="00247FEE">
              <w:rPr>
                <w:rFonts w:ascii="Arial" w:hAnsi="Arial" w:cs="Arial"/>
                <w:sz w:val="18"/>
                <w:szCs w:val="18"/>
              </w:rPr>
              <w:t>10</w:t>
            </w:r>
          </w:p>
        </w:tc>
      </w:tr>
      <w:tr w:rsidR="00A71CDC" w:rsidRPr="00247FEE" w:rsidTr="005066DB">
        <w:trPr>
          <w:trHeight w:val="127"/>
        </w:trPr>
        <w:tc>
          <w:tcPr>
            <w:tcW w:w="8729" w:type="dxa"/>
            <w:tcBorders>
              <w:bottom w:val="single" w:sz="4" w:space="0" w:color="000000"/>
            </w:tcBorders>
          </w:tcPr>
          <w:p w:rsidR="00A71CDC" w:rsidRPr="00247FEE" w:rsidRDefault="00A71CDC" w:rsidP="005066DB">
            <w:pPr>
              <w:spacing w:after="160" w:line="259" w:lineRule="auto"/>
              <w:jc w:val="both"/>
              <w:rPr>
                <w:rFonts w:ascii="Arial" w:hAnsi="Arial" w:cs="Arial"/>
                <w:sz w:val="18"/>
                <w:szCs w:val="18"/>
              </w:rPr>
            </w:pPr>
            <w:r w:rsidRPr="00247FEE">
              <w:rPr>
                <w:rFonts w:ascii="Arial" w:hAnsi="Arial" w:cs="Arial"/>
                <w:sz w:val="18"/>
                <w:szCs w:val="18"/>
              </w:rPr>
              <w:t>Facilitation granted</w:t>
            </w:r>
          </w:p>
          <w:p w:rsidR="00A71CDC" w:rsidRPr="00247FEE" w:rsidRDefault="00A71CDC" w:rsidP="005066DB">
            <w:pPr>
              <w:spacing w:after="160" w:line="259" w:lineRule="auto"/>
              <w:ind w:left="1080" w:right="-188"/>
              <w:jc w:val="both"/>
              <w:rPr>
                <w:rFonts w:ascii="Arial" w:hAnsi="Arial" w:cs="Arial"/>
                <w:sz w:val="18"/>
                <w:szCs w:val="18"/>
              </w:rPr>
            </w:pPr>
          </w:p>
        </w:tc>
        <w:tc>
          <w:tcPr>
            <w:tcW w:w="1137" w:type="dxa"/>
            <w:tcBorders>
              <w:bottom w:val="single" w:sz="4" w:space="0" w:color="000000"/>
            </w:tcBorders>
          </w:tcPr>
          <w:p w:rsidR="00A71CDC" w:rsidRPr="00247FEE" w:rsidRDefault="00A71CDC" w:rsidP="005066DB">
            <w:pPr>
              <w:spacing w:after="160" w:line="259" w:lineRule="auto"/>
              <w:jc w:val="center"/>
              <w:rPr>
                <w:rFonts w:ascii="Arial" w:hAnsi="Arial" w:cs="Arial"/>
                <w:sz w:val="18"/>
                <w:szCs w:val="18"/>
              </w:rPr>
            </w:pPr>
            <w:r w:rsidRPr="00247FEE">
              <w:rPr>
                <w:rFonts w:ascii="Arial" w:hAnsi="Arial" w:cs="Arial"/>
                <w:sz w:val="18"/>
                <w:szCs w:val="18"/>
              </w:rPr>
              <w:t>5</w:t>
            </w:r>
          </w:p>
        </w:tc>
      </w:tr>
      <w:tr w:rsidR="00A71CDC" w:rsidRPr="00247FEE" w:rsidTr="005066DB">
        <w:tc>
          <w:tcPr>
            <w:tcW w:w="8729" w:type="dxa"/>
            <w:shd w:val="pct10" w:color="auto" w:fill="auto"/>
          </w:tcPr>
          <w:p w:rsidR="00A71CDC" w:rsidRPr="00247FEE" w:rsidRDefault="00A71CDC" w:rsidP="005066DB">
            <w:pPr>
              <w:spacing w:after="160" w:line="259" w:lineRule="auto"/>
              <w:jc w:val="center"/>
              <w:rPr>
                <w:rFonts w:ascii="Arial" w:hAnsi="Arial" w:cs="Arial"/>
                <w:b/>
                <w:sz w:val="18"/>
                <w:szCs w:val="18"/>
              </w:rPr>
            </w:pPr>
            <w:r w:rsidRPr="00247FEE">
              <w:rPr>
                <w:rFonts w:ascii="Arial" w:hAnsi="Arial" w:cs="Arial"/>
                <w:b/>
                <w:sz w:val="18"/>
                <w:szCs w:val="18"/>
              </w:rPr>
              <w:t>TOTAL</w:t>
            </w:r>
          </w:p>
        </w:tc>
        <w:tc>
          <w:tcPr>
            <w:tcW w:w="1137" w:type="dxa"/>
            <w:shd w:val="pct10" w:color="auto" w:fill="auto"/>
          </w:tcPr>
          <w:p w:rsidR="00A71CDC" w:rsidRPr="00247FEE" w:rsidRDefault="00A71CDC" w:rsidP="005066DB">
            <w:pPr>
              <w:spacing w:after="160" w:line="259" w:lineRule="auto"/>
              <w:jc w:val="center"/>
              <w:rPr>
                <w:rFonts w:ascii="Arial" w:hAnsi="Arial" w:cs="Arial"/>
                <w:b/>
                <w:sz w:val="18"/>
                <w:szCs w:val="18"/>
              </w:rPr>
            </w:pPr>
            <w:r w:rsidRPr="00247FEE">
              <w:rPr>
                <w:rFonts w:ascii="Arial" w:hAnsi="Arial" w:cs="Arial"/>
                <w:b/>
                <w:sz w:val="18"/>
                <w:szCs w:val="18"/>
              </w:rPr>
              <w:t>100</w:t>
            </w:r>
          </w:p>
        </w:tc>
      </w:tr>
    </w:tbl>
    <w:p w:rsidR="00A71CDC" w:rsidRPr="009D3A6D" w:rsidRDefault="00A71CDC" w:rsidP="00A71CDC">
      <w:pPr>
        <w:spacing w:after="0" w:line="240" w:lineRule="auto"/>
        <w:jc w:val="both"/>
        <w:rPr>
          <w:rFonts w:ascii="Arial" w:eastAsia="Calibri" w:hAnsi="Arial" w:cs="Arial"/>
          <w:sz w:val="24"/>
          <w:szCs w:val="24"/>
          <w:lang w:val="en-US"/>
        </w:rPr>
      </w:pPr>
      <w:r w:rsidRPr="009D3A6D">
        <w:rPr>
          <w:rFonts w:ascii="Arial" w:eastAsia="Calibri" w:hAnsi="Arial" w:cs="Arial"/>
          <w:sz w:val="24"/>
          <w:szCs w:val="24"/>
          <w:lang w:val="en-US"/>
        </w:rPr>
        <w:t>The qualifying threshold for technical bids is 80/100.</w:t>
      </w:r>
    </w:p>
    <w:p w:rsidR="00A71CDC" w:rsidRPr="00247FEE" w:rsidRDefault="00A71CDC" w:rsidP="00A71CDC">
      <w:pPr>
        <w:spacing w:after="0" w:line="240" w:lineRule="auto"/>
        <w:jc w:val="both"/>
        <w:rPr>
          <w:rFonts w:ascii="Arial" w:eastAsia="Calibri" w:hAnsi="Arial" w:cs="Arial"/>
          <w:sz w:val="18"/>
          <w:szCs w:val="16"/>
          <w:lang w:val="en-US"/>
        </w:rPr>
      </w:pPr>
    </w:p>
    <w:p w:rsidR="00A71CDC" w:rsidRPr="009D3A6D" w:rsidRDefault="00A71CDC" w:rsidP="00A71CDC">
      <w:pPr>
        <w:numPr>
          <w:ilvl w:val="0"/>
          <w:numId w:val="5"/>
        </w:numPr>
        <w:spacing w:after="0" w:line="240" w:lineRule="auto"/>
        <w:jc w:val="both"/>
        <w:rPr>
          <w:rFonts w:ascii="Arial" w:eastAsia="Calibri" w:hAnsi="Arial" w:cs="Arial"/>
          <w:b/>
          <w:bCs/>
          <w:sz w:val="24"/>
          <w:szCs w:val="24"/>
        </w:rPr>
      </w:pPr>
      <w:r w:rsidRPr="009D3A6D">
        <w:rPr>
          <w:rFonts w:ascii="Arial" w:eastAsia="Calibri" w:hAnsi="Arial" w:cs="Arial"/>
          <w:b/>
          <w:bCs/>
          <w:sz w:val="24"/>
          <w:szCs w:val="24"/>
          <w:lang w:val="en-US"/>
        </w:rPr>
        <w:t xml:space="preserve"> </w:t>
      </w:r>
      <w:r w:rsidRPr="009D3A6D">
        <w:rPr>
          <w:rFonts w:ascii="Arial" w:eastAsia="Calibri" w:hAnsi="Arial" w:cs="Arial"/>
          <w:b/>
          <w:bCs/>
          <w:sz w:val="24"/>
          <w:szCs w:val="24"/>
        </w:rPr>
        <w:t>Assignment :</w:t>
      </w:r>
    </w:p>
    <w:p w:rsidR="00A71CDC" w:rsidRPr="009D3A6D" w:rsidRDefault="00A71CDC" w:rsidP="00A71CDC">
      <w:pPr>
        <w:spacing w:after="0" w:line="240" w:lineRule="auto"/>
        <w:jc w:val="both"/>
        <w:rPr>
          <w:rFonts w:ascii="Arial" w:eastAsia="Calibri" w:hAnsi="Arial" w:cs="Arial"/>
          <w:sz w:val="24"/>
          <w:szCs w:val="24"/>
          <w:lang w:val="en-US"/>
        </w:rPr>
      </w:pPr>
      <w:r w:rsidRPr="009D3A6D">
        <w:rPr>
          <w:rFonts w:ascii="Arial" w:eastAsia="Calibri" w:hAnsi="Arial" w:cs="Arial"/>
          <w:sz w:val="24"/>
          <w:szCs w:val="24"/>
          <w:lang w:val="en-US"/>
        </w:rPr>
        <w:t>The contract shall be awarded to the best insurer satisfying administrative and technical requirements.</w:t>
      </w:r>
    </w:p>
    <w:p w:rsidR="00A71CDC" w:rsidRPr="009D3A6D" w:rsidRDefault="00A71CDC" w:rsidP="00A71CDC">
      <w:pPr>
        <w:spacing w:after="0" w:line="240" w:lineRule="auto"/>
        <w:jc w:val="both"/>
        <w:rPr>
          <w:rFonts w:ascii="Arial" w:eastAsia="Calibri" w:hAnsi="Arial" w:cs="Arial"/>
          <w:b/>
          <w:bCs/>
          <w:sz w:val="18"/>
          <w:szCs w:val="24"/>
          <w:lang w:val="en-US"/>
        </w:rPr>
      </w:pPr>
    </w:p>
    <w:p w:rsidR="00A71CDC" w:rsidRPr="009D3A6D" w:rsidRDefault="00A71CDC" w:rsidP="00A71CDC">
      <w:pPr>
        <w:numPr>
          <w:ilvl w:val="0"/>
          <w:numId w:val="5"/>
        </w:numPr>
        <w:spacing w:after="0" w:line="240" w:lineRule="auto"/>
        <w:jc w:val="both"/>
        <w:rPr>
          <w:rFonts w:ascii="Arial" w:eastAsia="Calibri" w:hAnsi="Arial" w:cs="Arial"/>
          <w:b/>
          <w:bCs/>
          <w:sz w:val="24"/>
          <w:szCs w:val="24"/>
          <w:lang w:val="en-US"/>
        </w:rPr>
      </w:pPr>
      <w:r w:rsidRPr="009D3A6D">
        <w:rPr>
          <w:rFonts w:ascii="Arial" w:eastAsia="Calibri" w:hAnsi="Arial" w:cs="Arial"/>
          <w:b/>
          <w:bCs/>
          <w:sz w:val="24"/>
          <w:szCs w:val="24"/>
          <w:lang w:val="en-US"/>
        </w:rPr>
        <w:t>Period of Tender Validity:</w:t>
      </w:r>
    </w:p>
    <w:p w:rsidR="00A71CDC" w:rsidRPr="009D3A6D" w:rsidRDefault="00A71CDC" w:rsidP="00A71CDC">
      <w:pPr>
        <w:spacing w:after="0" w:line="240" w:lineRule="auto"/>
        <w:jc w:val="both"/>
        <w:rPr>
          <w:rFonts w:ascii="Arial" w:eastAsia="Calibri" w:hAnsi="Arial" w:cs="Arial"/>
          <w:sz w:val="24"/>
          <w:szCs w:val="24"/>
          <w:lang w:val="en-GB"/>
        </w:rPr>
      </w:pPr>
      <w:r w:rsidRPr="009D3A6D">
        <w:rPr>
          <w:rFonts w:ascii="Arial" w:eastAsia="Calibri" w:hAnsi="Arial" w:cs="Arial"/>
          <w:sz w:val="24"/>
          <w:szCs w:val="24"/>
          <w:lang w:val="en-GB"/>
        </w:rPr>
        <w:t xml:space="preserve">Bidders remain bound by their bids for </w:t>
      </w:r>
      <w:r w:rsidRPr="00B51ADE">
        <w:rPr>
          <w:rFonts w:ascii="Arial" w:eastAsia="Calibri" w:hAnsi="Arial" w:cs="Arial"/>
          <w:sz w:val="24"/>
          <w:szCs w:val="24"/>
          <w:lang w:val="en-US"/>
        </w:rPr>
        <w:t>one hundred and twenty</w:t>
      </w:r>
      <w:r w:rsidRPr="009D3A6D">
        <w:rPr>
          <w:rFonts w:ascii="Arial" w:eastAsia="Calibri" w:hAnsi="Arial" w:cs="Arial"/>
          <w:sz w:val="24"/>
          <w:szCs w:val="24"/>
          <w:lang w:val="en-US"/>
        </w:rPr>
        <w:t xml:space="preserve"> (</w:t>
      </w:r>
      <w:r>
        <w:rPr>
          <w:rFonts w:ascii="Arial" w:eastAsia="Calibri" w:hAnsi="Arial" w:cs="Arial"/>
          <w:sz w:val="24"/>
          <w:szCs w:val="24"/>
          <w:lang w:val="en-US"/>
        </w:rPr>
        <w:t>12</w:t>
      </w:r>
      <w:r w:rsidRPr="009D3A6D">
        <w:rPr>
          <w:rFonts w:ascii="Arial" w:eastAsia="Calibri" w:hAnsi="Arial" w:cs="Arial"/>
          <w:sz w:val="24"/>
          <w:szCs w:val="24"/>
          <w:lang w:val="en-US"/>
        </w:rPr>
        <w:t xml:space="preserve">0) days </w:t>
      </w:r>
      <w:r w:rsidRPr="009D3A6D">
        <w:rPr>
          <w:rFonts w:ascii="Arial" w:eastAsia="Calibri" w:hAnsi="Arial" w:cs="Arial"/>
          <w:sz w:val="24"/>
          <w:szCs w:val="24"/>
          <w:lang w:val="en-GB"/>
        </w:rPr>
        <w:t>as from the closing date for submission of bids.</w:t>
      </w:r>
    </w:p>
    <w:p w:rsidR="00A71CDC" w:rsidRPr="009D3A6D" w:rsidRDefault="00A71CDC" w:rsidP="00A71CDC">
      <w:pPr>
        <w:spacing w:after="0" w:line="240" w:lineRule="auto"/>
        <w:jc w:val="both"/>
        <w:rPr>
          <w:rFonts w:ascii="Arial" w:eastAsia="Calibri" w:hAnsi="Arial" w:cs="Arial"/>
          <w:b/>
          <w:bCs/>
          <w:sz w:val="18"/>
          <w:szCs w:val="24"/>
          <w:lang w:val="en-US"/>
        </w:rPr>
      </w:pPr>
    </w:p>
    <w:p w:rsidR="00A71CDC" w:rsidRPr="009D3A6D" w:rsidRDefault="00A71CDC" w:rsidP="00A71CDC">
      <w:pPr>
        <w:numPr>
          <w:ilvl w:val="0"/>
          <w:numId w:val="5"/>
        </w:numPr>
        <w:spacing w:after="0" w:line="240" w:lineRule="auto"/>
        <w:contextualSpacing/>
        <w:jc w:val="both"/>
        <w:rPr>
          <w:rFonts w:ascii="Arial" w:eastAsia="Times New Roman" w:hAnsi="Arial" w:cs="Arial"/>
          <w:b/>
          <w:bCs/>
          <w:spacing w:val="2"/>
          <w:position w:val="2"/>
          <w:sz w:val="24"/>
          <w:szCs w:val="24"/>
          <w:lang w:val="en-US" w:eastAsia="fr-FR"/>
        </w:rPr>
      </w:pPr>
      <w:r w:rsidRPr="009D3A6D">
        <w:rPr>
          <w:rFonts w:ascii="Arial" w:eastAsia="Times New Roman" w:hAnsi="Arial" w:cs="Arial"/>
          <w:b/>
          <w:bCs/>
          <w:spacing w:val="2"/>
          <w:position w:val="2"/>
          <w:sz w:val="24"/>
          <w:szCs w:val="24"/>
          <w:lang w:val="en-US" w:eastAsia="fr-FR"/>
        </w:rPr>
        <w:t xml:space="preserve"> </w:t>
      </w:r>
      <w:r w:rsidRPr="009D3A6D">
        <w:rPr>
          <w:rFonts w:ascii="Arial" w:eastAsia="Times New Roman" w:hAnsi="Arial" w:cs="Arial"/>
          <w:b/>
          <w:bCs/>
          <w:spacing w:val="2"/>
          <w:position w:val="2"/>
          <w:sz w:val="24"/>
          <w:szCs w:val="24"/>
          <w:lang w:eastAsia="fr-FR"/>
        </w:rPr>
        <w:t>Further information</w:t>
      </w:r>
      <w:r w:rsidRPr="009D3A6D">
        <w:rPr>
          <w:rFonts w:ascii="Arial" w:eastAsia="Times New Roman" w:hAnsi="Arial" w:cs="Arial"/>
          <w:b/>
          <w:bCs/>
          <w:spacing w:val="2"/>
          <w:position w:val="2"/>
          <w:sz w:val="24"/>
          <w:szCs w:val="24"/>
          <w:lang w:val="en-US" w:eastAsia="fr-FR"/>
        </w:rPr>
        <w:t xml:space="preserve"> :</w:t>
      </w:r>
    </w:p>
    <w:p w:rsidR="00A71CDC" w:rsidRPr="009D3A6D" w:rsidRDefault="00A71CDC" w:rsidP="00A71CDC">
      <w:pPr>
        <w:spacing w:after="0" w:line="240" w:lineRule="auto"/>
        <w:jc w:val="both"/>
        <w:rPr>
          <w:rFonts w:ascii="Arial" w:eastAsia="Calibri" w:hAnsi="Arial" w:cs="Arial"/>
          <w:sz w:val="24"/>
          <w:szCs w:val="24"/>
          <w:lang w:val="en-US"/>
        </w:rPr>
      </w:pPr>
      <w:r w:rsidRPr="009D3A6D">
        <w:rPr>
          <w:rFonts w:ascii="Arial" w:eastAsia="Calibri" w:hAnsi="Arial" w:cs="Arial"/>
          <w:bCs/>
          <w:sz w:val="24"/>
          <w:szCs w:val="24"/>
          <w:lang w:val="en-US"/>
        </w:rPr>
        <w:t xml:space="preserve">Additional information can be obtained during </w:t>
      </w:r>
      <w:r>
        <w:rPr>
          <w:rFonts w:ascii="Arial" w:eastAsia="Calibri" w:hAnsi="Arial" w:cs="Arial"/>
          <w:bCs/>
          <w:sz w:val="24"/>
          <w:szCs w:val="24"/>
          <w:lang w:val="en-US"/>
        </w:rPr>
        <w:t>working</w:t>
      </w:r>
      <w:r w:rsidRPr="009D3A6D">
        <w:rPr>
          <w:rFonts w:ascii="Arial" w:eastAsia="Calibri" w:hAnsi="Arial" w:cs="Arial"/>
          <w:bCs/>
          <w:sz w:val="24"/>
          <w:szCs w:val="24"/>
          <w:lang w:val="en-US"/>
        </w:rPr>
        <w:t xml:space="preserve"> hours from </w:t>
      </w:r>
      <w:r w:rsidRPr="009D3A6D">
        <w:rPr>
          <w:rFonts w:ascii="Arial" w:eastAsia="Calibri" w:hAnsi="Arial" w:cs="Arial"/>
          <w:sz w:val="24"/>
          <w:szCs w:val="24"/>
          <w:lang w:val="en-US"/>
        </w:rPr>
        <w:t>the Department of Human Resources and General Affairs of the Cameroon Real Estate Corporation located at 510 avenue de l’Independance , Hippodrome, Yaounde, opposite T.BELLA Building, P.O. Box 387, Tel : 222 23.01.59; Fax : 222.22.51.19,</w:t>
      </w:r>
      <w:r w:rsidRPr="009D3A6D">
        <w:rPr>
          <w:rFonts w:ascii="Calibri" w:eastAsia="Calibri" w:hAnsi="Calibri" w:cs="Times New Roman"/>
          <w:lang w:val="en-US"/>
        </w:rPr>
        <w:t xml:space="preserve"> </w:t>
      </w:r>
      <w:r w:rsidRPr="009D3A6D">
        <w:rPr>
          <w:rFonts w:ascii="Arial" w:eastAsia="Calibri" w:hAnsi="Arial" w:cs="Arial"/>
          <w:sz w:val="24"/>
          <w:szCs w:val="24"/>
          <w:lang w:val="en-US"/>
        </w:rPr>
        <w:t xml:space="preserve">E-mail: info@sic.cm, Web site : www.sic.cm. </w:t>
      </w:r>
    </w:p>
    <w:p w:rsidR="00A71CDC" w:rsidRPr="009D3A6D" w:rsidRDefault="00A71CDC" w:rsidP="00A71CDC">
      <w:pPr>
        <w:spacing w:after="0" w:line="240" w:lineRule="auto"/>
        <w:jc w:val="both"/>
        <w:rPr>
          <w:rFonts w:ascii="Arial" w:eastAsia="Calibri" w:hAnsi="Arial" w:cs="Arial"/>
          <w:bCs/>
          <w:sz w:val="24"/>
          <w:szCs w:val="24"/>
          <w:lang w:val="en-US"/>
        </w:rPr>
      </w:pPr>
    </w:p>
    <w:p w:rsidR="00A71CDC" w:rsidRPr="009D3A6D" w:rsidRDefault="00A71CDC" w:rsidP="00A71CDC">
      <w:pPr>
        <w:spacing w:after="0" w:line="240" w:lineRule="auto"/>
        <w:ind w:left="360"/>
        <w:jc w:val="both"/>
        <w:rPr>
          <w:rFonts w:ascii="Arial" w:eastAsia="Calibri" w:hAnsi="Arial" w:cs="Arial"/>
          <w:sz w:val="24"/>
          <w:szCs w:val="24"/>
          <w:lang w:val="en-US"/>
        </w:rPr>
      </w:pPr>
      <w:r>
        <w:rPr>
          <w:rFonts w:ascii="Arial" w:eastAsia="Calibri" w:hAnsi="Arial" w:cs="Arial"/>
          <w:sz w:val="24"/>
          <w:szCs w:val="24"/>
          <w:lang w:val="en-US"/>
        </w:rPr>
        <w:tab/>
      </w:r>
      <w:r>
        <w:rPr>
          <w:rFonts w:ascii="Arial" w:eastAsia="Calibri" w:hAnsi="Arial" w:cs="Arial"/>
          <w:sz w:val="24"/>
          <w:szCs w:val="24"/>
          <w:lang w:val="en-US"/>
        </w:rPr>
        <w:tab/>
      </w:r>
      <w:r>
        <w:rPr>
          <w:rFonts w:ascii="Arial" w:eastAsia="Calibri" w:hAnsi="Arial" w:cs="Arial"/>
          <w:sz w:val="24"/>
          <w:szCs w:val="24"/>
          <w:lang w:val="en-US"/>
        </w:rPr>
        <w:tab/>
      </w:r>
      <w:r>
        <w:rPr>
          <w:rFonts w:ascii="Arial" w:eastAsia="Calibri" w:hAnsi="Arial" w:cs="Arial"/>
          <w:sz w:val="24"/>
          <w:szCs w:val="24"/>
          <w:lang w:val="en-US"/>
        </w:rPr>
        <w:tab/>
      </w:r>
      <w:r>
        <w:rPr>
          <w:rFonts w:ascii="Arial" w:eastAsia="Calibri" w:hAnsi="Arial" w:cs="Arial"/>
          <w:sz w:val="24"/>
          <w:szCs w:val="24"/>
          <w:lang w:val="en-US"/>
        </w:rPr>
        <w:tab/>
      </w:r>
      <w:r>
        <w:rPr>
          <w:rFonts w:ascii="Arial" w:eastAsia="Calibri" w:hAnsi="Arial" w:cs="Arial"/>
          <w:sz w:val="24"/>
          <w:szCs w:val="24"/>
          <w:lang w:val="en-US"/>
        </w:rPr>
        <w:tab/>
      </w:r>
      <w:r>
        <w:rPr>
          <w:rFonts w:ascii="Arial" w:eastAsia="Calibri" w:hAnsi="Arial" w:cs="Arial"/>
          <w:sz w:val="24"/>
          <w:szCs w:val="24"/>
          <w:lang w:val="en-US"/>
        </w:rPr>
        <w:tab/>
      </w:r>
      <w:r w:rsidRPr="009D3A6D">
        <w:rPr>
          <w:rFonts w:ascii="Arial" w:eastAsia="Calibri" w:hAnsi="Arial" w:cs="Arial"/>
          <w:sz w:val="24"/>
          <w:szCs w:val="24"/>
          <w:lang w:val="en-US"/>
        </w:rPr>
        <w:t xml:space="preserve"> Yaounde, the</w:t>
      </w:r>
      <w:r>
        <w:rPr>
          <w:rFonts w:ascii="Arial" w:eastAsia="Calibri" w:hAnsi="Arial" w:cs="Arial"/>
          <w:sz w:val="24"/>
          <w:szCs w:val="24"/>
          <w:lang w:val="en-US"/>
        </w:rPr>
        <w:t xml:space="preserve"> </w:t>
      </w:r>
      <w:r w:rsidRPr="00DA2873">
        <w:rPr>
          <w:rFonts w:ascii="Arial" w:eastAsia="Calibri" w:hAnsi="Arial" w:cs="Arial"/>
          <w:b/>
          <w:color w:val="FF0000"/>
          <w:szCs w:val="24"/>
          <w:lang w:val="en-US"/>
        </w:rPr>
        <w:t>21 SEPTEMBER 2022</w:t>
      </w:r>
    </w:p>
    <w:p w:rsidR="00A71CDC" w:rsidRPr="009D3A6D" w:rsidRDefault="00A71CDC" w:rsidP="00A71CDC">
      <w:pPr>
        <w:spacing w:after="0" w:line="240" w:lineRule="auto"/>
        <w:ind w:left="360"/>
        <w:jc w:val="both"/>
        <w:rPr>
          <w:rFonts w:ascii="Arial" w:eastAsia="Calibri" w:hAnsi="Arial" w:cs="Arial"/>
          <w:sz w:val="16"/>
          <w:szCs w:val="16"/>
          <w:lang w:val="en-US"/>
        </w:rPr>
      </w:pPr>
    </w:p>
    <w:tbl>
      <w:tblPr>
        <w:tblW w:w="9778" w:type="dxa"/>
        <w:tblLook w:val="01E0" w:firstRow="1" w:lastRow="1" w:firstColumn="1" w:lastColumn="1" w:noHBand="0" w:noVBand="0"/>
      </w:tblPr>
      <w:tblGrid>
        <w:gridCol w:w="4608"/>
        <w:gridCol w:w="540"/>
        <w:gridCol w:w="4630"/>
      </w:tblGrid>
      <w:tr w:rsidR="00A71CDC" w:rsidRPr="009D3A6D" w:rsidTr="005066DB">
        <w:tc>
          <w:tcPr>
            <w:tcW w:w="4608" w:type="dxa"/>
          </w:tcPr>
          <w:p w:rsidR="00A71CDC" w:rsidRPr="009D3A6D" w:rsidRDefault="00A71CDC" w:rsidP="005066DB">
            <w:pPr>
              <w:spacing w:after="0" w:line="240" w:lineRule="auto"/>
              <w:jc w:val="both"/>
              <w:rPr>
                <w:rFonts w:ascii="Arial" w:eastAsia="Calibri" w:hAnsi="Arial" w:cs="Arial"/>
                <w:sz w:val="24"/>
                <w:szCs w:val="24"/>
                <w:lang w:val="en-US"/>
              </w:rPr>
            </w:pPr>
            <w:r w:rsidRPr="009D3A6D">
              <w:rPr>
                <w:rFonts w:ascii="Arial" w:eastAsia="Calibri" w:hAnsi="Arial" w:cs="Arial"/>
                <w:b/>
                <w:szCs w:val="24"/>
                <w:u w:val="single"/>
                <w:lang w:val="en-US"/>
              </w:rPr>
              <w:t>Copies</w:t>
            </w:r>
            <w:r w:rsidRPr="009D3A6D">
              <w:rPr>
                <w:rFonts w:ascii="Arial" w:eastAsia="Calibri" w:hAnsi="Arial" w:cs="Arial"/>
                <w:b/>
                <w:sz w:val="24"/>
                <w:szCs w:val="24"/>
                <w:lang w:val="en-US"/>
              </w:rPr>
              <w:t> </w:t>
            </w:r>
            <w:r w:rsidRPr="009D3A6D">
              <w:rPr>
                <w:rFonts w:ascii="Arial" w:eastAsia="Calibri" w:hAnsi="Arial" w:cs="Arial"/>
                <w:sz w:val="24"/>
                <w:szCs w:val="24"/>
                <w:lang w:val="en-US"/>
              </w:rPr>
              <w:t>:</w:t>
            </w:r>
          </w:p>
          <w:p w:rsidR="00A71CDC" w:rsidRPr="009D3A6D" w:rsidRDefault="00A71CDC" w:rsidP="00A71CDC">
            <w:pPr>
              <w:numPr>
                <w:ilvl w:val="0"/>
                <w:numId w:val="2"/>
              </w:numPr>
              <w:tabs>
                <w:tab w:val="num" w:pos="426"/>
              </w:tabs>
              <w:spacing w:after="0" w:line="240" w:lineRule="auto"/>
              <w:ind w:left="142" w:hanging="142"/>
              <w:jc w:val="both"/>
              <w:rPr>
                <w:rFonts w:ascii="Arial" w:eastAsia="Calibri" w:hAnsi="Arial" w:cs="Arial"/>
                <w:sz w:val="18"/>
                <w:szCs w:val="18"/>
                <w:lang w:val="en-US"/>
              </w:rPr>
            </w:pPr>
            <w:r>
              <w:rPr>
                <w:rFonts w:ascii="Arial" w:eastAsia="Calibri" w:hAnsi="Arial" w:cs="Arial"/>
                <w:sz w:val="18"/>
                <w:szCs w:val="18"/>
                <w:lang w:val="en-US"/>
              </w:rPr>
              <w:t>ITB</w:t>
            </w:r>
            <w:r w:rsidRPr="009D3A6D">
              <w:rPr>
                <w:rFonts w:ascii="Arial" w:eastAsia="Calibri" w:hAnsi="Arial" w:cs="Arial"/>
                <w:sz w:val="18"/>
                <w:szCs w:val="18"/>
                <w:lang w:val="en-US"/>
              </w:rPr>
              <w:t xml:space="preserve"> –SIC</w:t>
            </w:r>
          </w:p>
          <w:p w:rsidR="00A71CDC" w:rsidRPr="009D3A6D" w:rsidRDefault="00A71CDC" w:rsidP="00A71CDC">
            <w:pPr>
              <w:numPr>
                <w:ilvl w:val="0"/>
                <w:numId w:val="2"/>
              </w:numPr>
              <w:tabs>
                <w:tab w:val="num" w:pos="426"/>
              </w:tabs>
              <w:spacing w:after="0" w:line="240" w:lineRule="auto"/>
              <w:ind w:left="142" w:hanging="142"/>
              <w:jc w:val="both"/>
              <w:rPr>
                <w:rFonts w:ascii="Arial" w:eastAsia="Calibri" w:hAnsi="Arial" w:cs="Arial"/>
                <w:sz w:val="18"/>
                <w:szCs w:val="18"/>
                <w:lang w:val="en-US"/>
              </w:rPr>
            </w:pPr>
            <w:r w:rsidRPr="009D3A6D">
              <w:rPr>
                <w:rFonts w:ascii="Arial" w:eastAsia="Calibri" w:hAnsi="Arial" w:cs="Arial"/>
                <w:sz w:val="18"/>
                <w:szCs w:val="18"/>
                <w:lang w:val="en-US"/>
              </w:rPr>
              <w:t>ARMP</w:t>
            </w:r>
          </w:p>
          <w:p w:rsidR="00A71CDC" w:rsidRPr="009D3A6D" w:rsidRDefault="00A71CDC" w:rsidP="00A71CDC">
            <w:pPr>
              <w:numPr>
                <w:ilvl w:val="0"/>
                <w:numId w:val="2"/>
              </w:numPr>
              <w:tabs>
                <w:tab w:val="num" w:pos="426"/>
              </w:tabs>
              <w:spacing w:after="0" w:line="240" w:lineRule="auto"/>
              <w:ind w:left="142" w:hanging="142"/>
              <w:jc w:val="both"/>
              <w:rPr>
                <w:rFonts w:ascii="Arial" w:eastAsia="Calibri" w:hAnsi="Arial" w:cs="Arial"/>
                <w:sz w:val="18"/>
                <w:szCs w:val="18"/>
                <w:lang w:val="en-US"/>
              </w:rPr>
            </w:pPr>
            <w:r w:rsidRPr="009D3A6D">
              <w:rPr>
                <w:rFonts w:ascii="Arial" w:eastAsia="Calibri" w:hAnsi="Arial" w:cs="Arial"/>
                <w:sz w:val="18"/>
                <w:szCs w:val="18"/>
                <w:lang w:val="en-US"/>
              </w:rPr>
              <w:t>MEDIAS (for broadcasting)</w:t>
            </w:r>
          </w:p>
          <w:p w:rsidR="00A71CDC" w:rsidRPr="009D3A6D" w:rsidRDefault="00A71CDC" w:rsidP="00A71CDC">
            <w:pPr>
              <w:numPr>
                <w:ilvl w:val="0"/>
                <w:numId w:val="2"/>
              </w:numPr>
              <w:tabs>
                <w:tab w:val="num" w:pos="426"/>
              </w:tabs>
              <w:spacing w:after="0" w:line="240" w:lineRule="auto"/>
              <w:ind w:left="142" w:hanging="142"/>
              <w:jc w:val="both"/>
              <w:rPr>
                <w:rFonts w:ascii="Arial" w:eastAsia="Calibri" w:hAnsi="Arial" w:cs="Arial"/>
                <w:sz w:val="18"/>
                <w:szCs w:val="18"/>
              </w:rPr>
            </w:pPr>
            <w:r w:rsidRPr="009D3A6D">
              <w:rPr>
                <w:rFonts w:ascii="Arial" w:eastAsia="Calibri" w:hAnsi="Arial" w:cs="Arial"/>
                <w:sz w:val="18"/>
                <w:szCs w:val="18"/>
              </w:rPr>
              <w:t>ARCHIVES</w:t>
            </w:r>
          </w:p>
          <w:p w:rsidR="00A71CDC" w:rsidRPr="009D3A6D" w:rsidRDefault="00A71CDC" w:rsidP="00A71CDC">
            <w:pPr>
              <w:numPr>
                <w:ilvl w:val="0"/>
                <w:numId w:val="3"/>
              </w:numPr>
              <w:tabs>
                <w:tab w:val="num" w:pos="426"/>
              </w:tabs>
              <w:spacing w:after="0" w:line="240" w:lineRule="auto"/>
              <w:ind w:left="142" w:hanging="142"/>
              <w:jc w:val="both"/>
              <w:rPr>
                <w:rFonts w:ascii="Arial" w:eastAsia="Calibri" w:hAnsi="Arial" w:cs="Arial"/>
                <w:sz w:val="24"/>
                <w:szCs w:val="24"/>
              </w:rPr>
            </w:pPr>
            <w:r w:rsidRPr="009D3A6D">
              <w:rPr>
                <w:rFonts w:ascii="Arial" w:eastAsia="Calibri" w:hAnsi="Arial" w:cs="Arial"/>
                <w:sz w:val="18"/>
                <w:szCs w:val="18"/>
              </w:rPr>
              <w:t>DISPLAY</w:t>
            </w:r>
          </w:p>
        </w:tc>
        <w:tc>
          <w:tcPr>
            <w:tcW w:w="540" w:type="dxa"/>
          </w:tcPr>
          <w:p w:rsidR="00A71CDC" w:rsidRPr="009D3A6D" w:rsidRDefault="00A71CDC" w:rsidP="005066DB">
            <w:pPr>
              <w:spacing w:after="0" w:line="240" w:lineRule="auto"/>
              <w:jc w:val="both"/>
              <w:rPr>
                <w:rFonts w:ascii="Arial" w:eastAsia="Calibri" w:hAnsi="Arial" w:cs="Arial"/>
                <w:sz w:val="24"/>
                <w:szCs w:val="24"/>
              </w:rPr>
            </w:pPr>
          </w:p>
        </w:tc>
        <w:tc>
          <w:tcPr>
            <w:tcW w:w="4630" w:type="dxa"/>
          </w:tcPr>
          <w:p w:rsidR="00A71CDC" w:rsidRPr="009D3A6D" w:rsidRDefault="00A71CDC" w:rsidP="005066DB">
            <w:pPr>
              <w:spacing w:after="0" w:line="240" w:lineRule="auto"/>
              <w:rPr>
                <w:rFonts w:ascii="Arial" w:eastAsia="Calibri" w:hAnsi="Arial" w:cs="Arial"/>
                <w:b/>
                <w:szCs w:val="24"/>
                <w:lang w:val="en-US"/>
              </w:rPr>
            </w:pPr>
            <w:r w:rsidRPr="009D3A6D">
              <w:rPr>
                <w:rFonts w:ascii="Arial" w:eastAsia="Calibri" w:hAnsi="Arial" w:cs="Arial"/>
                <w:b/>
                <w:sz w:val="24"/>
                <w:szCs w:val="24"/>
                <w:lang w:val="en-US"/>
              </w:rPr>
              <w:t xml:space="preserve">THE GENERAL MANAGER, </w:t>
            </w:r>
          </w:p>
          <w:p w:rsidR="00A71CDC" w:rsidRDefault="00A71CDC" w:rsidP="005066DB">
            <w:pPr>
              <w:spacing w:after="0" w:line="240" w:lineRule="auto"/>
              <w:rPr>
                <w:rFonts w:ascii="Arial" w:eastAsia="Calibri" w:hAnsi="Arial" w:cs="Arial"/>
                <w:b/>
                <w:szCs w:val="24"/>
                <w:lang w:val="en-US"/>
              </w:rPr>
            </w:pPr>
            <w:r>
              <w:rPr>
                <w:rFonts w:ascii="Arial" w:eastAsia="Calibri" w:hAnsi="Arial" w:cs="Arial"/>
                <w:b/>
                <w:szCs w:val="24"/>
                <w:lang w:val="en-US"/>
              </w:rPr>
              <w:t xml:space="preserve">                    ( e)</w:t>
            </w:r>
          </w:p>
          <w:p w:rsidR="00A71CDC" w:rsidRPr="004756F5" w:rsidRDefault="00A71CDC" w:rsidP="005066DB">
            <w:pPr>
              <w:spacing w:after="0" w:line="240" w:lineRule="auto"/>
              <w:rPr>
                <w:rFonts w:ascii="Arial" w:eastAsia="Calibri" w:hAnsi="Arial" w:cs="Arial"/>
                <w:b/>
                <w:szCs w:val="24"/>
              </w:rPr>
            </w:pPr>
            <w:r w:rsidRPr="004756F5">
              <w:rPr>
                <w:rFonts w:ascii="Arial" w:eastAsia="Calibri" w:hAnsi="Arial" w:cs="Arial"/>
                <w:b/>
                <w:szCs w:val="24"/>
              </w:rPr>
              <w:t xml:space="preserve"> Dr. </w:t>
            </w:r>
            <w:r>
              <w:rPr>
                <w:rFonts w:ascii="Arial" w:eastAsia="Calibri" w:hAnsi="Arial" w:cs="Arial"/>
                <w:b/>
                <w:szCs w:val="24"/>
              </w:rPr>
              <w:t>AHMADOU SARDAOUNA</w:t>
            </w:r>
          </w:p>
          <w:p w:rsidR="00A71CDC" w:rsidRPr="009D3A6D" w:rsidRDefault="00A71CDC" w:rsidP="005066DB">
            <w:pPr>
              <w:spacing w:after="0" w:line="240" w:lineRule="auto"/>
              <w:jc w:val="center"/>
              <w:rPr>
                <w:rFonts w:ascii="Arial" w:eastAsia="Calibri" w:hAnsi="Arial" w:cs="Arial"/>
                <w:sz w:val="24"/>
                <w:szCs w:val="24"/>
                <w:u w:val="single"/>
              </w:rPr>
            </w:pPr>
          </w:p>
        </w:tc>
      </w:tr>
    </w:tbl>
    <w:p w:rsidR="00A71CDC" w:rsidRDefault="00A71CDC" w:rsidP="00A71CDC">
      <w:pPr>
        <w:spacing w:after="0" w:line="240" w:lineRule="auto"/>
        <w:rPr>
          <w:rFonts w:ascii="Arial" w:eastAsia="Calibri" w:hAnsi="Arial" w:cs="Arial"/>
          <w:b/>
          <w:sz w:val="24"/>
          <w:szCs w:val="24"/>
        </w:rPr>
        <w:sectPr w:rsidR="00A71CDC" w:rsidSect="00B45F28">
          <w:footerReference w:type="default" r:id="rId6"/>
          <w:pgSz w:w="11906" w:h="16838"/>
          <w:pgMar w:top="851" w:right="1417" w:bottom="1418" w:left="1417" w:header="708" w:footer="708" w:gutter="0"/>
          <w:cols w:space="708"/>
          <w:docGrid w:linePitch="360"/>
        </w:sectPr>
      </w:pPr>
    </w:p>
    <w:p w:rsidR="00845AEB" w:rsidRDefault="00845AEB">
      <w:bookmarkStart w:id="1" w:name="_GoBack"/>
      <w:bookmarkEnd w:id="1"/>
    </w:p>
    <w:sectPr w:rsidR="00845A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bertus Medium">
    <w:altName w:val="Candara"/>
    <w:charset w:val="00"/>
    <w:family w:val="swiss"/>
    <w:pitch w:val="variable"/>
    <w:sig w:usb0="00000001"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Narrow" w:hAnsi="Arial Narrow"/>
        <w:i/>
        <w:sz w:val="16"/>
        <w:szCs w:val="16"/>
      </w:rPr>
      <w:id w:val="262424298"/>
      <w:docPartObj>
        <w:docPartGallery w:val="Page Numbers (Bottom of Page)"/>
        <w:docPartUnique/>
      </w:docPartObj>
    </w:sdtPr>
    <w:sdtEndPr/>
    <w:sdtContent>
      <w:p w:rsidR="00DA2873" w:rsidRPr="00472743" w:rsidRDefault="00A71CDC">
        <w:pPr>
          <w:pStyle w:val="Pieddepage"/>
          <w:rPr>
            <w:rFonts w:ascii="Arial Narrow" w:hAnsi="Arial Narrow"/>
            <w:i/>
            <w:sz w:val="16"/>
            <w:szCs w:val="16"/>
          </w:rPr>
        </w:pPr>
        <w:r w:rsidRPr="00472743">
          <w:rPr>
            <w:rFonts w:ascii="Arial Narrow" w:hAnsi="Arial Narrow"/>
            <w:i/>
            <w:noProof/>
            <w:sz w:val="16"/>
            <w:szCs w:val="16"/>
          </w:rPr>
          <mc:AlternateContent>
            <mc:Choice Requires="wps">
              <w:drawing>
                <wp:anchor distT="0" distB="0" distL="114300" distR="114300" simplePos="0" relativeHeight="251659264" behindDoc="0" locked="0" layoutInCell="0" allowOverlap="1" wp14:anchorId="5B7B1DA7" wp14:editId="1D2D67C9">
                  <wp:simplePos x="0" y="0"/>
                  <wp:positionH relativeFrom="rightMargin">
                    <wp:align>left</wp:align>
                  </wp:positionH>
                  <mc:AlternateContent>
                    <mc:Choice Requires="wp14">
                      <wp:positionV relativeFrom="bottomMargin">
                        <wp14:pctPosVOffset>7000</wp14:pctPosVOffset>
                      </wp:positionV>
                    </mc:Choice>
                    <mc:Fallback>
                      <wp:positionV relativeFrom="page">
                        <wp:posOffset>9854565</wp:posOffset>
                      </wp:positionV>
                    </mc:Fallback>
                  </mc:AlternateContent>
                  <wp:extent cx="368300" cy="409575"/>
                  <wp:effectExtent l="0" t="0" r="12700" b="28575"/>
                  <wp:wrapNone/>
                  <wp:docPr id="3" name="Rectangle : carré corné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409575"/>
                          </a:xfrm>
                          <a:prstGeom prst="foldedCorner">
                            <a:avLst>
                              <a:gd name="adj" fmla="val 34560"/>
                            </a:avLst>
                          </a:prstGeom>
                          <a:solidFill>
                            <a:srgbClr val="FFFFFF"/>
                          </a:solidFill>
                          <a:ln w="3175">
                            <a:solidFill>
                              <a:srgbClr val="808080"/>
                            </a:solidFill>
                            <a:round/>
                            <a:headEnd/>
                            <a:tailEnd/>
                          </a:ln>
                        </wps:spPr>
                        <wps:txbx>
                          <w:txbxContent>
                            <w:p w:rsidR="00DA2873" w:rsidRDefault="00A71CDC">
                              <w:pPr>
                                <w:jc w:val="center"/>
                              </w:pPr>
                              <w:r>
                                <w:fldChar w:fldCharType="begin"/>
                              </w:r>
                              <w:r>
                                <w:instrText>PAGE    \* MERGEFORMAT</w:instrText>
                              </w:r>
                              <w:r>
                                <w:fldChar w:fldCharType="separate"/>
                              </w:r>
                              <w:r w:rsidRPr="00A71CDC">
                                <w:rPr>
                                  <w:noProof/>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7B1DA7"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3" o:spid="_x0000_s1027" type="#_x0000_t65" style="position:absolute;margin-left:0;margin-top:0;width:29pt;height:32.25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" o:allowincell="f" adj="14135" strokecolor="gray" strokeweight=".25pt">
                  <v:textbox>
                    <w:txbxContent>
                      <w:p w:rsidR="00DA2873" w:rsidRDefault="00A71CDC">
                        <w:pPr>
                          <w:jc w:val="center"/>
                        </w:pPr>
                        <w:r>
                          <w:fldChar w:fldCharType="begin"/>
                        </w:r>
                        <w:r>
                          <w:instrText>PAGE    \* MERGEFORMAT</w:instrText>
                        </w:r>
                        <w:r>
                          <w:fldChar w:fldCharType="separate"/>
                        </w:r>
                        <w:r w:rsidRPr="00A71CDC">
                          <w:rPr>
                            <w:noProof/>
                            <w:sz w:val="16"/>
                            <w:szCs w:val="16"/>
                          </w:rPr>
                          <w:t>2</w:t>
                        </w:r>
                        <w:r>
                          <w:rPr>
                            <w:sz w:val="16"/>
                            <w:szCs w:val="16"/>
                          </w:rPr>
                          <w:fldChar w:fldCharType="end"/>
                        </w:r>
                      </w:p>
                    </w:txbxContent>
                  </v:textbox>
                  <w10:wrap anchorx="margin" anchory="margin"/>
                </v:shape>
              </w:pict>
            </mc:Fallback>
          </mc:AlternateContent>
        </w:r>
        <w:r w:rsidRPr="00472743">
          <w:rPr>
            <w:rFonts w:ascii="Arial Narrow" w:hAnsi="Arial Narrow"/>
            <w:i/>
            <w:sz w:val="16"/>
            <w:szCs w:val="16"/>
          </w:rPr>
          <w:t xml:space="preserve">DAO </w:t>
        </w:r>
        <w:r>
          <w:rPr>
            <w:rFonts w:ascii="Arial Narrow" w:hAnsi="Arial Narrow"/>
            <w:i/>
            <w:sz w:val="16"/>
            <w:szCs w:val="16"/>
          </w:rPr>
          <w:t>ASSURANCE MALDIE 2023-2024</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F0E70"/>
    <w:multiLevelType w:val="hybridMultilevel"/>
    <w:tmpl w:val="AA8C28A8"/>
    <w:lvl w:ilvl="0" w:tplc="74127256">
      <w:start w:val="1"/>
      <w:numFmt w:val="decimal"/>
      <w:lvlText w:val="%1."/>
      <w:lvlJc w:val="left"/>
      <w:pPr>
        <w:tabs>
          <w:tab w:val="num" w:pos="644"/>
        </w:tabs>
        <w:ind w:left="644" w:hanging="360"/>
      </w:pPr>
      <w:rPr>
        <w:rFonts w:hint="default"/>
      </w:rPr>
    </w:lvl>
    <w:lvl w:ilvl="1" w:tplc="040C000F">
      <w:start w:val="1"/>
      <w:numFmt w:val="decimal"/>
      <w:lvlText w:val="%2."/>
      <w:lvlJc w:val="left"/>
      <w:pPr>
        <w:tabs>
          <w:tab w:val="num" w:pos="1440"/>
        </w:tabs>
        <w:ind w:left="1440" w:hanging="360"/>
      </w:pPr>
      <w:rPr>
        <w:rFonts w:hint="default"/>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1" w15:restartNumberingAfterBreak="0">
    <w:nsid w:val="12D819A6"/>
    <w:multiLevelType w:val="hybridMultilevel"/>
    <w:tmpl w:val="3A30AB7E"/>
    <w:lvl w:ilvl="0" w:tplc="C3D448EC">
      <w:start w:val="1"/>
      <w:numFmt w:val="bullet"/>
      <w:lvlText w:val="-"/>
      <w:lvlJc w:val="left"/>
      <w:pPr>
        <w:tabs>
          <w:tab w:val="num" w:pos="896"/>
        </w:tabs>
        <w:ind w:left="851" w:hanging="284"/>
      </w:pPr>
      <w:rPr>
        <w:rFonts w:ascii="Arial" w:eastAsia="Times New Roman" w:hAnsi="Arial"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 w15:restartNumberingAfterBreak="0">
    <w:nsid w:val="1EC64057"/>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0C62ED3"/>
    <w:multiLevelType w:val="hybridMultilevel"/>
    <w:tmpl w:val="F0BE4864"/>
    <w:lvl w:ilvl="0" w:tplc="040C000F">
      <w:start w:val="11"/>
      <w:numFmt w:val="bullet"/>
      <w:lvlText w:val="-"/>
      <w:lvlJc w:val="left"/>
      <w:pPr>
        <w:tabs>
          <w:tab w:val="num" w:pos="928"/>
        </w:tabs>
        <w:ind w:left="928" w:hanging="360"/>
      </w:pPr>
      <w:rPr>
        <w:rFonts w:ascii="Arial" w:eastAsia="Times New Roman" w:hAnsi="Arial" w:hint="default"/>
      </w:rPr>
    </w:lvl>
    <w:lvl w:ilvl="1" w:tplc="040C0003">
      <w:start w:val="1"/>
      <w:numFmt w:val="bullet"/>
      <w:lvlText w:val="o"/>
      <w:lvlJc w:val="left"/>
      <w:pPr>
        <w:tabs>
          <w:tab w:val="num" w:pos="1648"/>
        </w:tabs>
        <w:ind w:left="1648" w:hanging="360"/>
      </w:pPr>
      <w:rPr>
        <w:rFonts w:ascii="Courier New" w:hAnsi="Courier New" w:hint="default"/>
      </w:rPr>
    </w:lvl>
    <w:lvl w:ilvl="2" w:tplc="040C0005">
      <w:start w:val="1"/>
      <w:numFmt w:val="bullet"/>
      <w:lvlText w:val=""/>
      <w:lvlJc w:val="left"/>
      <w:pPr>
        <w:tabs>
          <w:tab w:val="num" w:pos="2368"/>
        </w:tabs>
        <w:ind w:left="2368" w:hanging="360"/>
      </w:pPr>
      <w:rPr>
        <w:rFonts w:ascii="Wingdings" w:hAnsi="Wingdings" w:hint="default"/>
      </w:rPr>
    </w:lvl>
    <w:lvl w:ilvl="3" w:tplc="040C0001">
      <w:start w:val="1"/>
      <w:numFmt w:val="bullet"/>
      <w:lvlText w:val=""/>
      <w:lvlJc w:val="left"/>
      <w:pPr>
        <w:tabs>
          <w:tab w:val="num" w:pos="3088"/>
        </w:tabs>
        <w:ind w:left="3088" w:hanging="360"/>
      </w:pPr>
      <w:rPr>
        <w:rFonts w:ascii="Symbol" w:hAnsi="Symbol" w:hint="default"/>
      </w:rPr>
    </w:lvl>
    <w:lvl w:ilvl="4" w:tplc="040C0003">
      <w:start w:val="1"/>
      <w:numFmt w:val="bullet"/>
      <w:lvlText w:val="o"/>
      <w:lvlJc w:val="left"/>
      <w:pPr>
        <w:tabs>
          <w:tab w:val="num" w:pos="3808"/>
        </w:tabs>
        <w:ind w:left="3808" w:hanging="360"/>
      </w:pPr>
      <w:rPr>
        <w:rFonts w:ascii="Courier New" w:hAnsi="Courier New" w:hint="default"/>
      </w:rPr>
    </w:lvl>
    <w:lvl w:ilvl="5" w:tplc="040C0005">
      <w:start w:val="1"/>
      <w:numFmt w:val="bullet"/>
      <w:lvlText w:val=""/>
      <w:lvlJc w:val="left"/>
      <w:pPr>
        <w:tabs>
          <w:tab w:val="num" w:pos="4528"/>
        </w:tabs>
        <w:ind w:left="4528" w:hanging="360"/>
      </w:pPr>
      <w:rPr>
        <w:rFonts w:ascii="Wingdings" w:hAnsi="Wingdings" w:hint="default"/>
      </w:rPr>
    </w:lvl>
    <w:lvl w:ilvl="6" w:tplc="040C0001">
      <w:start w:val="1"/>
      <w:numFmt w:val="bullet"/>
      <w:lvlText w:val=""/>
      <w:lvlJc w:val="left"/>
      <w:pPr>
        <w:tabs>
          <w:tab w:val="num" w:pos="5248"/>
        </w:tabs>
        <w:ind w:left="5248" w:hanging="360"/>
      </w:pPr>
      <w:rPr>
        <w:rFonts w:ascii="Symbol" w:hAnsi="Symbol" w:hint="default"/>
      </w:rPr>
    </w:lvl>
    <w:lvl w:ilvl="7" w:tplc="040C0003">
      <w:start w:val="1"/>
      <w:numFmt w:val="bullet"/>
      <w:lvlText w:val="o"/>
      <w:lvlJc w:val="left"/>
      <w:pPr>
        <w:tabs>
          <w:tab w:val="num" w:pos="5968"/>
        </w:tabs>
        <w:ind w:left="5968" w:hanging="360"/>
      </w:pPr>
      <w:rPr>
        <w:rFonts w:ascii="Courier New" w:hAnsi="Courier New" w:hint="default"/>
      </w:rPr>
    </w:lvl>
    <w:lvl w:ilvl="8" w:tplc="040C0005">
      <w:start w:val="1"/>
      <w:numFmt w:val="bullet"/>
      <w:lvlText w:val=""/>
      <w:lvlJc w:val="left"/>
      <w:pPr>
        <w:tabs>
          <w:tab w:val="num" w:pos="6688"/>
        </w:tabs>
        <w:ind w:left="6688" w:hanging="360"/>
      </w:pPr>
      <w:rPr>
        <w:rFonts w:ascii="Wingdings" w:hAnsi="Wingdings" w:hint="default"/>
      </w:rPr>
    </w:lvl>
  </w:abstractNum>
  <w:abstractNum w:abstractNumId="4" w15:restartNumberingAfterBreak="0">
    <w:nsid w:val="45FC1CA0"/>
    <w:multiLevelType w:val="hybridMultilevel"/>
    <w:tmpl w:val="753CFA48"/>
    <w:lvl w:ilvl="0" w:tplc="040C000F">
      <w:start w:val="11"/>
      <w:numFmt w:val="bullet"/>
      <w:lvlText w:val="-"/>
      <w:lvlJc w:val="left"/>
      <w:pPr>
        <w:ind w:left="1080" w:hanging="360"/>
      </w:pPr>
      <w:rPr>
        <w:rFonts w:ascii="Arial" w:eastAsia="Times New Roman" w:hAnsi="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7A7831B0"/>
    <w:multiLevelType w:val="hybridMultilevel"/>
    <w:tmpl w:val="C2DAA4B4"/>
    <w:lvl w:ilvl="0" w:tplc="040C000F">
      <w:start w:val="1"/>
      <w:numFmt w:val="bullet"/>
      <w:lvlText w:val="-"/>
      <w:lvlJc w:val="left"/>
      <w:pPr>
        <w:tabs>
          <w:tab w:val="num" w:pos="1066"/>
        </w:tabs>
        <w:ind w:left="1021" w:hanging="284"/>
      </w:pPr>
      <w:rPr>
        <w:rFonts w:ascii="Arial" w:eastAsia="Times New Roman" w:hAnsi="Arial"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7E985F89"/>
    <w:multiLevelType w:val="hybridMultilevel"/>
    <w:tmpl w:val="843A1448"/>
    <w:lvl w:ilvl="0" w:tplc="74127256">
      <w:start w:val="1"/>
      <w:numFmt w:val="decimal"/>
      <w:lvlText w:val="%1."/>
      <w:lvlJc w:val="left"/>
      <w:pPr>
        <w:tabs>
          <w:tab w:val="num" w:pos="644"/>
        </w:tabs>
        <w:ind w:left="644" w:hanging="360"/>
      </w:pPr>
      <w:rPr>
        <w:rFonts w:hint="default"/>
      </w:rPr>
    </w:lvl>
    <w:lvl w:ilvl="1" w:tplc="040C000F">
      <w:start w:val="1"/>
      <w:numFmt w:val="decimal"/>
      <w:lvlText w:val="%2."/>
      <w:lvlJc w:val="left"/>
      <w:pPr>
        <w:tabs>
          <w:tab w:val="num" w:pos="1440"/>
        </w:tabs>
        <w:ind w:left="1440" w:hanging="360"/>
      </w:pPr>
      <w:rPr>
        <w:rFonts w:hint="default"/>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num w:numId="1">
    <w:abstractNumId w:val="3"/>
  </w:num>
  <w:num w:numId="2">
    <w:abstractNumId w:val="5"/>
  </w:num>
  <w:num w:numId="3">
    <w:abstractNumId w:val="1"/>
  </w:num>
  <w:num w:numId="4">
    <w:abstractNumId w:val="0"/>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CDC"/>
    <w:rsid w:val="00845AEB"/>
    <w:rsid w:val="00A71C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D1F1121C-5C62-44AB-8AB5-7AE10FFAE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CDC"/>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71CDC"/>
    <w:pPr>
      <w:tabs>
        <w:tab w:val="center" w:pos="4536"/>
        <w:tab w:val="right" w:pos="9072"/>
      </w:tabs>
      <w:spacing w:after="0" w:line="240" w:lineRule="auto"/>
    </w:pPr>
    <w:rPr>
      <w:rFonts w:ascii="Albertus Medium" w:eastAsia="Times New Roman" w:hAnsi="Albertus Medium" w:cs="Albertus Medium"/>
      <w:sz w:val="24"/>
      <w:szCs w:val="24"/>
      <w:lang w:eastAsia="fr-FR"/>
    </w:rPr>
  </w:style>
  <w:style w:type="character" w:customStyle="1" w:styleId="PieddepageCar">
    <w:name w:val="Pied de page Car"/>
    <w:basedOn w:val="Policepardfaut"/>
    <w:link w:val="Pieddepage"/>
    <w:uiPriority w:val="99"/>
    <w:rsid w:val="00A71CDC"/>
    <w:rPr>
      <w:rFonts w:ascii="Albertus Medium" w:eastAsia="Times New Roman" w:hAnsi="Albertus Medium" w:cs="Albertus Medium"/>
      <w:sz w:val="24"/>
      <w:szCs w:val="24"/>
      <w:lang w:eastAsia="fr-FR"/>
    </w:rPr>
  </w:style>
  <w:style w:type="table" w:styleId="Grilledutableau">
    <w:name w:val="Table Grid"/>
    <w:basedOn w:val="TableauNormal"/>
    <w:uiPriority w:val="59"/>
    <w:rsid w:val="00A71CDC"/>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sic.c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3192</Words>
  <Characters>17560</Characters>
  <Application>Microsoft Office Word</Application>
  <DocSecurity>0</DocSecurity>
  <Lines>146</Lines>
  <Paragraphs>41</Paragraphs>
  <ScaleCrop>false</ScaleCrop>
  <Company/>
  <LinksUpToDate>false</LinksUpToDate>
  <CharactersWithSpaces>20711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dc:creator>
  <cp:keywords/>
  <dc:description/>
  <cp:lastModifiedBy>Christian</cp:lastModifiedBy>
  <cp:revision>1</cp:revision>
  <dcterms:created xsi:type="dcterms:W3CDTF">2022-09-22T17:13:00Z</dcterms:created>
  <dcterms:modified xsi:type="dcterms:W3CDTF">2022-09-22T17:15:00Z</dcterms:modified>
</cp:coreProperties>
</file>